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E159" w14:textId="1D204ED4" w:rsidR="00715CCF" w:rsidRPr="00DD65E8" w:rsidRDefault="00186952" w:rsidP="11C30EED">
      <w:r w:rsidRPr="00DD65E8">
        <w:rPr>
          <w:color w:val="FF0000"/>
        </w:rPr>
        <w:tab/>
      </w:r>
      <w:r w:rsidRPr="00DD65E8">
        <w:rPr>
          <w:color w:val="FF0000"/>
        </w:rPr>
        <w:tab/>
      </w:r>
      <w:r w:rsidR="00EF03BB" w:rsidRPr="00DD65E8">
        <w:rPr>
          <w:color w:val="FF0000"/>
        </w:rPr>
        <w:tab/>
      </w:r>
      <w:r w:rsidR="3E50042F" w:rsidRPr="11C30EED">
        <w:t xml:space="preserve">Beslutad av Storsthlm styrelse </w:t>
      </w:r>
      <w:r w:rsidR="1D202A19" w:rsidRPr="11C30EED">
        <w:t>2023-0</w:t>
      </w:r>
      <w:r w:rsidR="5095F1F2" w:rsidRPr="11C30EED">
        <w:t>6-09</w:t>
      </w:r>
    </w:p>
    <w:p w14:paraId="18D4E05C" w14:textId="39AFD7CE" w:rsidR="00186952" w:rsidRPr="00DD65E8" w:rsidRDefault="00186952" w:rsidP="445CC8BB"/>
    <w:p w14:paraId="61927670" w14:textId="4AD699C7" w:rsidR="00186952" w:rsidRPr="00DD65E8" w:rsidRDefault="00186952" w:rsidP="006B249D">
      <w:pPr>
        <w:rPr>
          <w:color w:val="FF0000"/>
        </w:rPr>
      </w:pPr>
    </w:p>
    <w:p w14:paraId="0A4D33F1" w14:textId="77777777" w:rsidR="003453A5" w:rsidRPr="00C26295" w:rsidRDefault="003453A5" w:rsidP="006B249D">
      <w:pPr>
        <w:rPr>
          <w:rFonts w:ascii="Arial-BoldMT" w:hAnsi="Arial-BoldMT" w:cs="Arial-BoldMT"/>
          <w:color w:val="FF0000"/>
          <w:sz w:val="26"/>
          <w:szCs w:val="26"/>
        </w:rPr>
      </w:pPr>
    </w:p>
    <w:p w14:paraId="22F83D7D" w14:textId="7C5B1DE2" w:rsidR="003453A5" w:rsidRPr="00E245AA" w:rsidRDefault="003453A5" w:rsidP="006B249D">
      <w:pPr>
        <w:rPr>
          <w:rFonts w:ascii="Arial-BoldMT" w:hAnsi="Arial-BoldMT" w:cs="Arial-BoldMT"/>
          <w:b/>
          <w:bCs/>
          <w:sz w:val="52"/>
          <w:szCs w:val="52"/>
        </w:rPr>
      </w:pPr>
    </w:p>
    <w:p w14:paraId="25D64122" w14:textId="017A21E0" w:rsidR="00186952" w:rsidRPr="00E245AA" w:rsidRDefault="00186952" w:rsidP="006B249D">
      <w:pPr>
        <w:rPr>
          <w:rFonts w:ascii="Arial-BoldMT" w:hAnsi="Arial-BoldMT" w:cs="Arial-BoldMT"/>
          <w:b/>
          <w:bCs/>
          <w:sz w:val="52"/>
          <w:szCs w:val="52"/>
        </w:rPr>
      </w:pPr>
      <w:r w:rsidRPr="00E245AA">
        <w:rPr>
          <w:rFonts w:ascii="Arial-BoldMT" w:hAnsi="Arial-BoldMT" w:cs="Arial-BoldMT"/>
          <w:b/>
          <w:bCs/>
          <w:sz w:val="52"/>
          <w:szCs w:val="52"/>
        </w:rPr>
        <w:t>Prislista för gymnasieskolan i Stockholmsregionen 202</w:t>
      </w:r>
      <w:r w:rsidR="00202D68">
        <w:rPr>
          <w:rFonts w:ascii="Arial-BoldMT" w:hAnsi="Arial-BoldMT" w:cs="Arial-BoldMT"/>
          <w:b/>
          <w:bCs/>
          <w:sz w:val="52"/>
          <w:szCs w:val="52"/>
        </w:rPr>
        <w:t>3</w:t>
      </w:r>
    </w:p>
    <w:p w14:paraId="64D30FFC" w14:textId="77777777" w:rsidR="00186952" w:rsidRPr="00DD65E8" w:rsidRDefault="00186952">
      <w:pPr>
        <w:spacing w:after="160" w:line="259" w:lineRule="auto"/>
        <w:rPr>
          <w:rFonts w:ascii="Arial-BoldMT" w:hAnsi="Arial-BoldMT" w:cs="Arial-BoldMT"/>
          <w:b/>
          <w:bCs/>
          <w:color w:val="FF0000"/>
          <w:sz w:val="52"/>
          <w:szCs w:val="52"/>
        </w:rPr>
      </w:pPr>
      <w:r w:rsidRPr="00DD65E8">
        <w:rPr>
          <w:rFonts w:ascii="Arial-BoldMT" w:hAnsi="Arial-BoldMT" w:cs="Arial-BoldMT"/>
          <w:b/>
          <w:bCs/>
          <w:color w:val="FF0000"/>
          <w:sz w:val="52"/>
          <w:szCs w:val="52"/>
        </w:rPr>
        <w:br w:type="page"/>
      </w:r>
    </w:p>
    <w:sdt>
      <w:sdtPr>
        <w:rPr>
          <w:rFonts w:asciiTheme="minorHAnsi" w:eastAsiaTheme="minorHAnsi" w:hAnsiTheme="minorHAnsi" w:cstheme="minorBidi"/>
          <w:color w:val="FF0000"/>
          <w:sz w:val="20"/>
          <w:szCs w:val="22"/>
          <w:lang w:eastAsia="en-US"/>
        </w:rPr>
        <w:id w:val="819007193"/>
        <w:docPartObj>
          <w:docPartGallery w:val="Table of Contents"/>
          <w:docPartUnique/>
        </w:docPartObj>
      </w:sdtPr>
      <w:sdtEndPr>
        <w:rPr>
          <w:b/>
          <w:bCs/>
        </w:rPr>
      </w:sdtEndPr>
      <w:sdtContent>
        <w:p w14:paraId="4ED9F316" w14:textId="6D9C189A" w:rsidR="00186952" w:rsidRPr="0045520F" w:rsidRDefault="00186952">
          <w:pPr>
            <w:pStyle w:val="Innehllsfrteckningsrubrik"/>
            <w:rPr>
              <w:color w:val="auto"/>
            </w:rPr>
          </w:pPr>
          <w:r w:rsidRPr="0045520F">
            <w:rPr>
              <w:color w:val="auto"/>
            </w:rPr>
            <w:t>Innehåll</w:t>
          </w:r>
        </w:p>
        <w:p w14:paraId="557BD79D" w14:textId="70B18954" w:rsidR="000B62A7" w:rsidRDefault="00186952">
          <w:pPr>
            <w:pStyle w:val="Innehll2"/>
            <w:tabs>
              <w:tab w:val="right" w:leader="dot" w:pos="7756"/>
            </w:tabs>
            <w:rPr>
              <w:rFonts w:eastAsiaTheme="minorEastAsia"/>
              <w:noProof/>
              <w:kern w:val="2"/>
              <w:sz w:val="22"/>
              <w:lang w:eastAsia="sv-SE"/>
              <w14:ligatures w14:val="standardContextual"/>
            </w:rPr>
          </w:pPr>
          <w:r w:rsidRPr="00DD65E8">
            <w:rPr>
              <w:color w:val="FF0000"/>
            </w:rPr>
            <w:fldChar w:fldCharType="begin"/>
          </w:r>
          <w:r w:rsidRPr="00DD65E8">
            <w:rPr>
              <w:color w:val="FF0000"/>
            </w:rPr>
            <w:instrText xml:space="preserve"> TOC \o "1-3" \h \z \u </w:instrText>
          </w:r>
          <w:r w:rsidRPr="00DD65E8">
            <w:rPr>
              <w:color w:val="FF0000"/>
            </w:rPr>
            <w:fldChar w:fldCharType="separate"/>
          </w:r>
          <w:hyperlink w:anchor="_Toc138236787" w:history="1">
            <w:r w:rsidR="000B62A7" w:rsidRPr="009D57ED">
              <w:rPr>
                <w:rStyle w:val="Hyperlnk"/>
                <w:noProof/>
              </w:rPr>
              <w:t>Samverkansavtalet utgör grunden</w:t>
            </w:r>
            <w:r w:rsidR="000B62A7">
              <w:rPr>
                <w:noProof/>
                <w:webHidden/>
              </w:rPr>
              <w:tab/>
            </w:r>
            <w:r w:rsidR="000B62A7">
              <w:rPr>
                <w:noProof/>
                <w:webHidden/>
              </w:rPr>
              <w:fldChar w:fldCharType="begin"/>
            </w:r>
            <w:r w:rsidR="000B62A7">
              <w:rPr>
                <w:noProof/>
                <w:webHidden/>
              </w:rPr>
              <w:instrText xml:space="preserve"> PAGEREF _Toc138236787 \h </w:instrText>
            </w:r>
            <w:r w:rsidR="000B62A7">
              <w:rPr>
                <w:noProof/>
                <w:webHidden/>
              </w:rPr>
            </w:r>
            <w:r w:rsidR="000B62A7">
              <w:rPr>
                <w:noProof/>
                <w:webHidden/>
              </w:rPr>
              <w:fldChar w:fldCharType="separate"/>
            </w:r>
            <w:r w:rsidR="000B62A7">
              <w:rPr>
                <w:noProof/>
                <w:webHidden/>
              </w:rPr>
              <w:t>3</w:t>
            </w:r>
            <w:r w:rsidR="000B62A7">
              <w:rPr>
                <w:noProof/>
                <w:webHidden/>
              </w:rPr>
              <w:fldChar w:fldCharType="end"/>
            </w:r>
          </w:hyperlink>
        </w:p>
        <w:p w14:paraId="0B0B858B" w14:textId="7B9E8B00"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88" w:history="1">
            <w:r w:rsidRPr="009D57ED">
              <w:rPr>
                <w:rStyle w:val="Hyperlnk"/>
                <w:noProof/>
              </w:rPr>
              <w:t>Prislistans uppbyggnad</w:t>
            </w:r>
            <w:r>
              <w:rPr>
                <w:noProof/>
                <w:webHidden/>
              </w:rPr>
              <w:tab/>
            </w:r>
            <w:r>
              <w:rPr>
                <w:noProof/>
                <w:webHidden/>
              </w:rPr>
              <w:fldChar w:fldCharType="begin"/>
            </w:r>
            <w:r>
              <w:rPr>
                <w:noProof/>
                <w:webHidden/>
              </w:rPr>
              <w:instrText xml:space="preserve"> PAGEREF _Toc138236788 \h </w:instrText>
            </w:r>
            <w:r>
              <w:rPr>
                <w:noProof/>
                <w:webHidden/>
              </w:rPr>
            </w:r>
            <w:r>
              <w:rPr>
                <w:noProof/>
                <w:webHidden/>
              </w:rPr>
              <w:fldChar w:fldCharType="separate"/>
            </w:r>
            <w:r>
              <w:rPr>
                <w:noProof/>
                <w:webHidden/>
              </w:rPr>
              <w:t>3</w:t>
            </w:r>
            <w:r>
              <w:rPr>
                <w:noProof/>
                <w:webHidden/>
              </w:rPr>
              <w:fldChar w:fldCharType="end"/>
            </w:r>
          </w:hyperlink>
        </w:p>
        <w:p w14:paraId="540EE15D" w14:textId="28BCCA2B"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89" w:history="1">
            <w:r w:rsidRPr="009D57ED">
              <w:rPr>
                <w:rStyle w:val="Hyperlnk"/>
                <w:noProof/>
              </w:rPr>
              <w:t>Strukturtillägg infördes VT 2015</w:t>
            </w:r>
            <w:r>
              <w:rPr>
                <w:noProof/>
                <w:webHidden/>
              </w:rPr>
              <w:tab/>
            </w:r>
            <w:r>
              <w:rPr>
                <w:noProof/>
                <w:webHidden/>
              </w:rPr>
              <w:fldChar w:fldCharType="begin"/>
            </w:r>
            <w:r>
              <w:rPr>
                <w:noProof/>
                <w:webHidden/>
              </w:rPr>
              <w:instrText xml:space="preserve"> PAGEREF _Toc138236789 \h </w:instrText>
            </w:r>
            <w:r>
              <w:rPr>
                <w:noProof/>
                <w:webHidden/>
              </w:rPr>
            </w:r>
            <w:r>
              <w:rPr>
                <w:noProof/>
                <w:webHidden/>
              </w:rPr>
              <w:fldChar w:fldCharType="separate"/>
            </w:r>
            <w:r>
              <w:rPr>
                <w:noProof/>
                <w:webHidden/>
              </w:rPr>
              <w:t>3</w:t>
            </w:r>
            <w:r>
              <w:rPr>
                <w:noProof/>
                <w:webHidden/>
              </w:rPr>
              <w:fldChar w:fldCharType="end"/>
            </w:r>
          </w:hyperlink>
        </w:p>
        <w:p w14:paraId="59E88BA5" w14:textId="25B97F9C"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0" w:history="1">
            <w:r w:rsidRPr="009D57ED">
              <w:rPr>
                <w:rStyle w:val="Hyperlnk"/>
                <w:noProof/>
              </w:rPr>
              <w:t>Belopp för strukturtillägget under 2023</w:t>
            </w:r>
            <w:r>
              <w:rPr>
                <w:noProof/>
                <w:webHidden/>
              </w:rPr>
              <w:tab/>
            </w:r>
            <w:r>
              <w:rPr>
                <w:noProof/>
                <w:webHidden/>
              </w:rPr>
              <w:fldChar w:fldCharType="begin"/>
            </w:r>
            <w:r>
              <w:rPr>
                <w:noProof/>
                <w:webHidden/>
              </w:rPr>
              <w:instrText xml:space="preserve"> PAGEREF _Toc138236790 \h </w:instrText>
            </w:r>
            <w:r>
              <w:rPr>
                <w:noProof/>
                <w:webHidden/>
              </w:rPr>
            </w:r>
            <w:r>
              <w:rPr>
                <w:noProof/>
                <w:webHidden/>
              </w:rPr>
              <w:fldChar w:fldCharType="separate"/>
            </w:r>
            <w:r>
              <w:rPr>
                <w:noProof/>
                <w:webHidden/>
              </w:rPr>
              <w:t>4</w:t>
            </w:r>
            <w:r>
              <w:rPr>
                <w:noProof/>
                <w:webHidden/>
              </w:rPr>
              <w:fldChar w:fldCharType="end"/>
            </w:r>
          </w:hyperlink>
        </w:p>
        <w:p w14:paraId="49421122" w14:textId="690DB102"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1" w:history="1">
            <w:r w:rsidRPr="009D57ED">
              <w:rPr>
                <w:rStyle w:val="Hyperlnk"/>
                <w:noProof/>
              </w:rPr>
              <w:t>Vilka omfattas inte av prislistan och strukturtillägg?</w:t>
            </w:r>
            <w:r>
              <w:rPr>
                <w:noProof/>
                <w:webHidden/>
              </w:rPr>
              <w:tab/>
            </w:r>
            <w:r>
              <w:rPr>
                <w:noProof/>
                <w:webHidden/>
              </w:rPr>
              <w:fldChar w:fldCharType="begin"/>
            </w:r>
            <w:r>
              <w:rPr>
                <w:noProof/>
                <w:webHidden/>
              </w:rPr>
              <w:instrText xml:space="preserve"> PAGEREF _Toc138236791 \h </w:instrText>
            </w:r>
            <w:r>
              <w:rPr>
                <w:noProof/>
                <w:webHidden/>
              </w:rPr>
            </w:r>
            <w:r>
              <w:rPr>
                <w:noProof/>
                <w:webHidden/>
              </w:rPr>
              <w:fldChar w:fldCharType="separate"/>
            </w:r>
            <w:r>
              <w:rPr>
                <w:noProof/>
                <w:webHidden/>
              </w:rPr>
              <w:t>4</w:t>
            </w:r>
            <w:r>
              <w:rPr>
                <w:noProof/>
                <w:webHidden/>
              </w:rPr>
              <w:fldChar w:fldCharType="end"/>
            </w:r>
          </w:hyperlink>
        </w:p>
        <w:p w14:paraId="0698172D" w14:textId="5EDD2829"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2" w:history="1">
            <w:r w:rsidRPr="009D57ED">
              <w:rPr>
                <w:rStyle w:val="Hyperlnk"/>
                <w:noProof/>
              </w:rPr>
              <w:t>Ersättning till fristående huvudmän</w:t>
            </w:r>
            <w:r>
              <w:rPr>
                <w:noProof/>
                <w:webHidden/>
              </w:rPr>
              <w:tab/>
            </w:r>
            <w:r>
              <w:rPr>
                <w:noProof/>
                <w:webHidden/>
              </w:rPr>
              <w:fldChar w:fldCharType="begin"/>
            </w:r>
            <w:r>
              <w:rPr>
                <w:noProof/>
                <w:webHidden/>
              </w:rPr>
              <w:instrText xml:space="preserve"> PAGEREF _Toc138236792 \h </w:instrText>
            </w:r>
            <w:r>
              <w:rPr>
                <w:noProof/>
                <w:webHidden/>
              </w:rPr>
            </w:r>
            <w:r>
              <w:rPr>
                <w:noProof/>
                <w:webHidden/>
              </w:rPr>
              <w:fldChar w:fldCharType="separate"/>
            </w:r>
            <w:r>
              <w:rPr>
                <w:noProof/>
                <w:webHidden/>
              </w:rPr>
              <w:t>4</w:t>
            </w:r>
            <w:r>
              <w:rPr>
                <w:noProof/>
                <w:webHidden/>
              </w:rPr>
              <w:fldChar w:fldCharType="end"/>
            </w:r>
          </w:hyperlink>
        </w:p>
        <w:p w14:paraId="13BDDA50" w14:textId="67871CA1"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3" w:history="1">
            <w:r w:rsidRPr="009D57ED">
              <w:rPr>
                <w:rStyle w:val="Hyperlnk"/>
                <w:noProof/>
              </w:rPr>
              <w:t>Elev folkbokförd i samverkansområdet som går i fristående skola</w:t>
            </w:r>
            <w:r>
              <w:rPr>
                <w:noProof/>
                <w:webHidden/>
              </w:rPr>
              <w:tab/>
            </w:r>
            <w:r>
              <w:rPr>
                <w:noProof/>
                <w:webHidden/>
              </w:rPr>
              <w:fldChar w:fldCharType="begin"/>
            </w:r>
            <w:r>
              <w:rPr>
                <w:noProof/>
                <w:webHidden/>
              </w:rPr>
              <w:instrText xml:space="preserve"> PAGEREF _Toc138236793 \h </w:instrText>
            </w:r>
            <w:r>
              <w:rPr>
                <w:noProof/>
                <w:webHidden/>
              </w:rPr>
            </w:r>
            <w:r>
              <w:rPr>
                <w:noProof/>
                <w:webHidden/>
              </w:rPr>
              <w:fldChar w:fldCharType="separate"/>
            </w:r>
            <w:r>
              <w:rPr>
                <w:noProof/>
                <w:webHidden/>
              </w:rPr>
              <w:t>4</w:t>
            </w:r>
            <w:r>
              <w:rPr>
                <w:noProof/>
                <w:webHidden/>
              </w:rPr>
              <w:fldChar w:fldCharType="end"/>
            </w:r>
          </w:hyperlink>
        </w:p>
        <w:p w14:paraId="756CF50B" w14:textId="7ED0A67B"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4" w:history="1">
            <w:r w:rsidRPr="009D57ED">
              <w:rPr>
                <w:rStyle w:val="Hyperlnk"/>
                <w:noProof/>
              </w:rPr>
              <w:t>Elev folkbokförd i Storsthlms samverkansområde och går i kommunal skola (eller regiondriven skola) utanför samverkansområdet</w:t>
            </w:r>
            <w:r>
              <w:rPr>
                <w:noProof/>
                <w:webHidden/>
              </w:rPr>
              <w:tab/>
            </w:r>
            <w:r>
              <w:rPr>
                <w:noProof/>
                <w:webHidden/>
              </w:rPr>
              <w:fldChar w:fldCharType="begin"/>
            </w:r>
            <w:r>
              <w:rPr>
                <w:noProof/>
                <w:webHidden/>
              </w:rPr>
              <w:instrText xml:space="preserve"> PAGEREF _Toc138236794 \h </w:instrText>
            </w:r>
            <w:r>
              <w:rPr>
                <w:noProof/>
                <w:webHidden/>
              </w:rPr>
            </w:r>
            <w:r>
              <w:rPr>
                <w:noProof/>
                <w:webHidden/>
              </w:rPr>
              <w:fldChar w:fldCharType="separate"/>
            </w:r>
            <w:r>
              <w:rPr>
                <w:noProof/>
                <w:webHidden/>
              </w:rPr>
              <w:t>5</w:t>
            </w:r>
            <w:r>
              <w:rPr>
                <w:noProof/>
                <w:webHidden/>
              </w:rPr>
              <w:fldChar w:fldCharType="end"/>
            </w:r>
          </w:hyperlink>
        </w:p>
        <w:p w14:paraId="700199DC" w14:textId="75A80915"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5" w:history="1">
            <w:r w:rsidRPr="009D57ED">
              <w:rPr>
                <w:rStyle w:val="Hyperlnk"/>
                <w:noProof/>
              </w:rPr>
              <w:t>Elev folkbokförd utanför samverkansområdet som går i kommunal skola inom Storsthlms samverkansområde</w:t>
            </w:r>
            <w:r>
              <w:rPr>
                <w:noProof/>
                <w:webHidden/>
              </w:rPr>
              <w:tab/>
            </w:r>
            <w:r>
              <w:rPr>
                <w:noProof/>
                <w:webHidden/>
              </w:rPr>
              <w:fldChar w:fldCharType="begin"/>
            </w:r>
            <w:r>
              <w:rPr>
                <w:noProof/>
                <w:webHidden/>
              </w:rPr>
              <w:instrText xml:space="preserve"> PAGEREF _Toc138236795 \h </w:instrText>
            </w:r>
            <w:r>
              <w:rPr>
                <w:noProof/>
                <w:webHidden/>
              </w:rPr>
            </w:r>
            <w:r>
              <w:rPr>
                <w:noProof/>
                <w:webHidden/>
              </w:rPr>
              <w:fldChar w:fldCharType="separate"/>
            </w:r>
            <w:r>
              <w:rPr>
                <w:noProof/>
                <w:webHidden/>
              </w:rPr>
              <w:t>5</w:t>
            </w:r>
            <w:r>
              <w:rPr>
                <w:noProof/>
                <w:webHidden/>
              </w:rPr>
              <w:fldChar w:fldCharType="end"/>
            </w:r>
          </w:hyperlink>
        </w:p>
        <w:p w14:paraId="0878784C" w14:textId="72A05E22"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6" w:history="1">
            <w:r w:rsidRPr="009D57ED">
              <w:rPr>
                <w:rStyle w:val="Hyperlnk"/>
                <w:noProof/>
              </w:rPr>
              <w:t>Elev folkbokförd utanför samverkansområdet som går i fristående skola inom Storsthlms samverkansområde</w:t>
            </w:r>
            <w:r>
              <w:rPr>
                <w:noProof/>
                <w:webHidden/>
              </w:rPr>
              <w:tab/>
            </w:r>
            <w:r>
              <w:rPr>
                <w:noProof/>
                <w:webHidden/>
              </w:rPr>
              <w:fldChar w:fldCharType="begin"/>
            </w:r>
            <w:r>
              <w:rPr>
                <w:noProof/>
                <w:webHidden/>
              </w:rPr>
              <w:instrText xml:space="preserve"> PAGEREF _Toc138236796 \h </w:instrText>
            </w:r>
            <w:r>
              <w:rPr>
                <w:noProof/>
                <w:webHidden/>
              </w:rPr>
            </w:r>
            <w:r>
              <w:rPr>
                <w:noProof/>
                <w:webHidden/>
              </w:rPr>
              <w:fldChar w:fldCharType="separate"/>
            </w:r>
            <w:r>
              <w:rPr>
                <w:noProof/>
                <w:webHidden/>
              </w:rPr>
              <w:t>6</w:t>
            </w:r>
            <w:r>
              <w:rPr>
                <w:noProof/>
                <w:webHidden/>
              </w:rPr>
              <w:fldChar w:fldCharType="end"/>
            </w:r>
          </w:hyperlink>
        </w:p>
        <w:p w14:paraId="10ABBA54" w14:textId="727B56FA"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7" w:history="1">
            <w:r w:rsidRPr="009D57ED">
              <w:rPr>
                <w:rStyle w:val="Hyperlnk"/>
                <w:noProof/>
              </w:rPr>
              <w:t>Priser beslutade av Skolverket m.fl.</w:t>
            </w:r>
            <w:r>
              <w:rPr>
                <w:noProof/>
                <w:webHidden/>
              </w:rPr>
              <w:tab/>
            </w:r>
            <w:r>
              <w:rPr>
                <w:noProof/>
                <w:webHidden/>
              </w:rPr>
              <w:fldChar w:fldCharType="begin"/>
            </w:r>
            <w:r>
              <w:rPr>
                <w:noProof/>
                <w:webHidden/>
              </w:rPr>
              <w:instrText xml:space="preserve"> PAGEREF _Toc138236797 \h </w:instrText>
            </w:r>
            <w:r>
              <w:rPr>
                <w:noProof/>
                <w:webHidden/>
              </w:rPr>
            </w:r>
            <w:r>
              <w:rPr>
                <w:noProof/>
                <w:webHidden/>
              </w:rPr>
              <w:fldChar w:fldCharType="separate"/>
            </w:r>
            <w:r>
              <w:rPr>
                <w:noProof/>
                <w:webHidden/>
              </w:rPr>
              <w:t>6</w:t>
            </w:r>
            <w:r>
              <w:rPr>
                <w:noProof/>
                <w:webHidden/>
              </w:rPr>
              <w:fldChar w:fldCharType="end"/>
            </w:r>
          </w:hyperlink>
        </w:p>
        <w:p w14:paraId="2717DD44" w14:textId="7D3F812A"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8" w:history="1">
            <w:r w:rsidRPr="009D57ED">
              <w:rPr>
                <w:rStyle w:val="Hyperlnk"/>
                <w:noProof/>
              </w:rPr>
              <w:t>Prislista för Introduktionsprogram – Programinriktat val (IMV)</w:t>
            </w:r>
            <w:r>
              <w:rPr>
                <w:noProof/>
                <w:webHidden/>
              </w:rPr>
              <w:tab/>
            </w:r>
            <w:r>
              <w:rPr>
                <w:noProof/>
                <w:webHidden/>
              </w:rPr>
              <w:fldChar w:fldCharType="begin"/>
            </w:r>
            <w:r>
              <w:rPr>
                <w:noProof/>
                <w:webHidden/>
              </w:rPr>
              <w:instrText xml:space="preserve"> PAGEREF _Toc138236798 \h </w:instrText>
            </w:r>
            <w:r>
              <w:rPr>
                <w:noProof/>
                <w:webHidden/>
              </w:rPr>
            </w:r>
            <w:r>
              <w:rPr>
                <w:noProof/>
                <w:webHidden/>
              </w:rPr>
              <w:fldChar w:fldCharType="separate"/>
            </w:r>
            <w:r>
              <w:rPr>
                <w:noProof/>
                <w:webHidden/>
              </w:rPr>
              <w:t>6</w:t>
            </w:r>
            <w:r>
              <w:rPr>
                <w:noProof/>
                <w:webHidden/>
              </w:rPr>
              <w:fldChar w:fldCharType="end"/>
            </w:r>
          </w:hyperlink>
        </w:p>
        <w:p w14:paraId="59904EBF" w14:textId="54128818"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799" w:history="1">
            <w:r w:rsidRPr="009D57ED">
              <w:rPr>
                <w:rStyle w:val="Hyperlnk"/>
                <w:noProof/>
              </w:rPr>
              <w:t>Prislista – nationella program inom samverkansområdet</w:t>
            </w:r>
            <w:r>
              <w:rPr>
                <w:noProof/>
                <w:webHidden/>
              </w:rPr>
              <w:tab/>
            </w:r>
            <w:r>
              <w:rPr>
                <w:noProof/>
                <w:webHidden/>
              </w:rPr>
              <w:fldChar w:fldCharType="begin"/>
            </w:r>
            <w:r>
              <w:rPr>
                <w:noProof/>
                <w:webHidden/>
              </w:rPr>
              <w:instrText xml:space="preserve"> PAGEREF _Toc138236799 \h </w:instrText>
            </w:r>
            <w:r>
              <w:rPr>
                <w:noProof/>
                <w:webHidden/>
              </w:rPr>
            </w:r>
            <w:r>
              <w:rPr>
                <w:noProof/>
                <w:webHidden/>
              </w:rPr>
              <w:fldChar w:fldCharType="separate"/>
            </w:r>
            <w:r>
              <w:rPr>
                <w:noProof/>
                <w:webHidden/>
              </w:rPr>
              <w:t>7</w:t>
            </w:r>
            <w:r>
              <w:rPr>
                <w:noProof/>
                <w:webHidden/>
              </w:rPr>
              <w:fldChar w:fldCharType="end"/>
            </w:r>
          </w:hyperlink>
        </w:p>
        <w:p w14:paraId="1029D573" w14:textId="47E2DD01"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800" w:history="1">
            <w:r w:rsidRPr="009D57ED">
              <w:rPr>
                <w:rStyle w:val="Hyperlnk"/>
                <w:noProof/>
              </w:rPr>
              <w:t>Studievägsvariant - mindre undervisningsgrupper</w:t>
            </w:r>
            <w:r>
              <w:rPr>
                <w:noProof/>
                <w:webHidden/>
              </w:rPr>
              <w:tab/>
            </w:r>
            <w:r>
              <w:rPr>
                <w:noProof/>
                <w:webHidden/>
              </w:rPr>
              <w:fldChar w:fldCharType="begin"/>
            </w:r>
            <w:r>
              <w:rPr>
                <w:noProof/>
                <w:webHidden/>
              </w:rPr>
              <w:instrText xml:space="preserve"> PAGEREF _Toc138236800 \h </w:instrText>
            </w:r>
            <w:r>
              <w:rPr>
                <w:noProof/>
                <w:webHidden/>
              </w:rPr>
            </w:r>
            <w:r>
              <w:rPr>
                <w:noProof/>
                <w:webHidden/>
              </w:rPr>
              <w:fldChar w:fldCharType="separate"/>
            </w:r>
            <w:r>
              <w:rPr>
                <w:noProof/>
                <w:webHidden/>
              </w:rPr>
              <w:t>10</w:t>
            </w:r>
            <w:r>
              <w:rPr>
                <w:noProof/>
                <w:webHidden/>
              </w:rPr>
              <w:fldChar w:fldCharType="end"/>
            </w:r>
          </w:hyperlink>
        </w:p>
        <w:p w14:paraId="2FEE4B02" w14:textId="24186BE0"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801" w:history="1">
            <w:r w:rsidRPr="009D57ED">
              <w:rPr>
                <w:rStyle w:val="Hyperlnk"/>
                <w:noProof/>
              </w:rPr>
              <w:t>Interkommunal ersättning/tilläggsbelopp avseende Nationellt godkända idrottsutbildningar, modersmålsundervisning samt för elever i klass med hörselanpassning</w:t>
            </w:r>
            <w:r>
              <w:rPr>
                <w:noProof/>
                <w:webHidden/>
              </w:rPr>
              <w:tab/>
            </w:r>
            <w:r>
              <w:rPr>
                <w:noProof/>
                <w:webHidden/>
              </w:rPr>
              <w:fldChar w:fldCharType="begin"/>
            </w:r>
            <w:r>
              <w:rPr>
                <w:noProof/>
                <w:webHidden/>
              </w:rPr>
              <w:instrText xml:space="preserve"> PAGEREF _Toc138236801 \h </w:instrText>
            </w:r>
            <w:r>
              <w:rPr>
                <w:noProof/>
                <w:webHidden/>
              </w:rPr>
            </w:r>
            <w:r>
              <w:rPr>
                <w:noProof/>
                <w:webHidden/>
              </w:rPr>
              <w:fldChar w:fldCharType="separate"/>
            </w:r>
            <w:r>
              <w:rPr>
                <w:noProof/>
                <w:webHidden/>
              </w:rPr>
              <w:t>11</w:t>
            </w:r>
            <w:r>
              <w:rPr>
                <w:noProof/>
                <w:webHidden/>
              </w:rPr>
              <w:fldChar w:fldCharType="end"/>
            </w:r>
          </w:hyperlink>
        </w:p>
        <w:p w14:paraId="63C06856" w14:textId="420555DC"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802" w:history="1">
            <w:r w:rsidRPr="009D57ED">
              <w:rPr>
                <w:rStyle w:val="Hyperlnk"/>
                <w:noProof/>
              </w:rPr>
              <w:t>Prislista för Introduktionsprogrammet – Programinriktat val</w:t>
            </w:r>
            <w:r>
              <w:rPr>
                <w:noProof/>
                <w:webHidden/>
              </w:rPr>
              <w:tab/>
            </w:r>
            <w:r>
              <w:rPr>
                <w:noProof/>
                <w:webHidden/>
              </w:rPr>
              <w:fldChar w:fldCharType="begin"/>
            </w:r>
            <w:r>
              <w:rPr>
                <w:noProof/>
                <w:webHidden/>
              </w:rPr>
              <w:instrText xml:space="preserve"> PAGEREF _Toc138236802 \h </w:instrText>
            </w:r>
            <w:r>
              <w:rPr>
                <w:noProof/>
                <w:webHidden/>
              </w:rPr>
            </w:r>
            <w:r>
              <w:rPr>
                <w:noProof/>
                <w:webHidden/>
              </w:rPr>
              <w:fldChar w:fldCharType="separate"/>
            </w:r>
            <w:r>
              <w:rPr>
                <w:noProof/>
                <w:webHidden/>
              </w:rPr>
              <w:t>12</w:t>
            </w:r>
            <w:r>
              <w:rPr>
                <w:noProof/>
                <w:webHidden/>
              </w:rPr>
              <w:fldChar w:fldCharType="end"/>
            </w:r>
          </w:hyperlink>
        </w:p>
        <w:p w14:paraId="676F988F" w14:textId="10EFA5FE" w:rsidR="000B62A7" w:rsidRDefault="000B62A7">
          <w:pPr>
            <w:pStyle w:val="Innehll3"/>
            <w:tabs>
              <w:tab w:val="right" w:leader="dot" w:pos="7756"/>
            </w:tabs>
            <w:rPr>
              <w:rFonts w:eastAsiaTheme="minorEastAsia"/>
              <w:noProof/>
              <w:kern w:val="2"/>
              <w:sz w:val="22"/>
              <w:lang w:eastAsia="sv-SE"/>
              <w14:ligatures w14:val="standardContextual"/>
            </w:rPr>
          </w:pPr>
          <w:hyperlink w:anchor="_Toc138236803" w:history="1">
            <w:r w:rsidRPr="009D57ED">
              <w:rPr>
                <w:rStyle w:val="Hyperlnk"/>
                <w:noProof/>
              </w:rPr>
              <w:t>Priser 2023 bestämda av Skolverket samt Stockholms stad (yrkesdansare).</w:t>
            </w:r>
            <w:r>
              <w:rPr>
                <w:noProof/>
                <w:webHidden/>
              </w:rPr>
              <w:tab/>
            </w:r>
            <w:r>
              <w:rPr>
                <w:noProof/>
                <w:webHidden/>
              </w:rPr>
              <w:fldChar w:fldCharType="begin"/>
            </w:r>
            <w:r>
              <w:rPr>
                <w:noProof/>
                <w:webHidden/>
              </w:rPr>
              <w:instrText xml:space="preserve"> PAGEREF _Toc138236803 \h </w:instrText>
            </w:r>
            <w:r>
              <w:rPr>
                <w:noProof/>
                <w:webHidden/>
              </w:rPr>
            </w:r>
            <w:r>
              <w:rPr>
                <w:noProof/>
                <w:webHidden/>
              </w:rPr>
              <w:fldChar w:fldCharType="separate"/>
            </w:r>
            <w:r>
              <w:rPr>
                <w:noProof/>
                <w:webHidden/>
              </w:rPr>
              <w:t>13</w:t>
            </w:r>
            <w:r>
              <w:rPr>
                <w:noProof/>
                <w:webHidden/>
              </w:rPr>
              <w:fldChar w:fldCharType="end"/>
            </w:r>
          </w:hyperlink>
        </w:p>
        <w:p w14:paraId="1A4F6B1C" w14:textId="3F3CA6AD" w:rsidR="00186952" w:rsidRPr="00DD65E8" w:rsidRDefault="00186952">
          <w:pPr>
            <w:rPr>
              <w:color w:val="FF0000"/>
            </w:rPr>
          </w:pPr>
          <w:r w:rsidRPr="00DD65E8">
            <w:rPr>
              <w:b/>
              <w:bCs/>
              <w:color w:val="FF0000"/>
            </w:rPr>
            <w:fldChar w:fldCharType="end"/>
          </w:r>
        </w:p>
      </w:sdtContent>
    </w:sdt>
    <w:p w14:paraId="3163E429" w14:textId="6D31C494" w:rsidR="00186952" w:rsidRPr="00DD65E8" w:rsidRDefault="00186952">
      <w:pPr>
        <w:spacing w:after="160" w:line="259" w:lineRule="auto"/>
        <w:rPr>
          <w:color w:val="FF0000"/>
        </w:rPr>
      </w:pPr>
      <w:r w:rsidRPr="00DD65E8">
        <w:rPr>
          <w:color w:val="FF0000"/>
        </w:rPr>
        <w:br w:type="page"/>
      </w:r>
    </w:p>
    <w:p w14:paraId="3A9C499C" w14:textId="77777777" w:rsidR="00186952" w:rsidRPr="002E0FB8" w:rsidRDefault="00186952" w:rsidP="00186952">
      <w:pPr>
        <w:pStyle w:val="Rubrik2"/>
      </w:pPr>
      <w:bookmarkStart w:id="0" w:name="_Toc138236787"/>
      <w:r w:rsidRPr="002E0FB8">
        <w:lastRenderedPageBreak/>
        <w:t>Samverkansavtalet utgör grunden</w:t>
      </w:r>
      <w:bookmarkEnd w:id="0"/>
      <w:r w:rsidRPr="002E0FB8">
        <w:t xml:space="preserve"> </w:t>
      </w:r>
    </w:p>
    <w:p w14:paraId="18C0B4F3" w14:textId="31BD2180" w:rsidR="00186952" w:rsidRPr="00DD65E8" w:rsidRDefault="00186952" w:rsidP="00186952">
      <w:pPr>
        <w:rPr>
          <w:color w:val="FF0000"/>
        </w:rPr>
      </w:pPr>
      <w:r>
        <w:t xml:space="preserve">Från och med den 1 januari 2015 gäller </w:t>
      </w:r>
      <w:r w:rsidR="00A22EE6">
        <w:t>ett samverkansavtal</w:t>
      </w:r>
      <w:r>
        <w:t xml:space="preserve"> som samtliga kommuner i Stockholms län samt Håbo kommun har antagit. </w:t>
      </w:r>
    </w:p>
    <w:p w14:paraId="33EA887F" w14:textId="77777777" w:rsidR="00186952" w:rsidRPr="008C1C3E" w:rsidRDefault="00186952" w:rsidP="00186952">
      <w:r w:rsidRPr="008C1C3E">
        <w:t xml:space="preserve">I arbetet med att ta fram ett nytt samverkansavtal gjordes en översyn av prislistan och en ny modell för uppräkning togs fram. Från och med 2015 infördes också ett strukturtillägg. Bärande princip i arbetet har varit att skapa mer likvärdiga villkor för elevens utbildning. </w:t>
      </w:r>
    </w:p>
    <w:p w14:paraId="47834F25" w14:textId="77777777" w:rsidR="00186952" w:rsidRPr="008C1C3E" w:rsidRDefault="00186952" w:rsidP="00186952">
      <w:pPr>
        <w:pStyle w:val="Rubrik3"/>
      </w:pPr>
      <w:bookmarkStart w:id="1" w:name="_Toc138236788"/>
      <w:r w:rsidRPr="008C1C3E">
        <w:t>Prislistans uppbyggnad</w:t>
      </w:r>
      <w:bookmarkEnd w:id="1"/>
      <w:r w:rsidRPr="008C1C3E">
        <w:t xml:space="preserve"> </w:t>
      </w:r>
    </w:p>
    <w:p w14:paraId="13802492" w14:textId="7B53D392" w:rsidR="00186952" w:rsidRPr="00AE4591" w:rsidRDefault="00186952" w:rsidP="00186952">
      <w:r w:rsidRPr="008C1C3E">
        <w:t xml:space="preserve">Programpengen delas upp i sju kostnadsslag (med hänvisning till SL kap 16, 53 §), vilka är undervisning, lokaler, </w:t>
      </w:r>
      <w:proofErr w:type="spellStart"/>
      <w:r w:rsidRPr="008C1C3E">
        <w:t>lärverktyg</w:t>
      </w:r>
      <w:proofErr w:type="spellEnd"/>
      <w:r w:rsidRPr="008C1C3E">
        <w:t xml:space="preserve">, skolmåltider, elevhälsa, resor samt administration/övrigt. Kostnader för SL-kort ingår inte i </w:t>
      </w:r>
      <w:r w:rsidR="00AE700D">
        <w:t>program</w:t>
      </w:r>
      <w:r w:rsidRPr="008C1C3E">
        <w:t xml:space="preserve">pengen utan faktureras </w:t>
      </w:r>
      <w:r w:rsidRPr="00AE4591">
        <w:t xml:space="preserve">separat. Programpengen har räknats fram utifrån kostnadsslagen. </w:t>
      </w:r>
    </w:p>
    <w:p w14:paraId="3607BE9F" w14:textId="0A2B539F" w:rsidR="00186952" w:rsidRPr="00AE4591" w:rsidRDefault="00186952" w:rsidP="00186952">
      <w:r w:rsidRPr="00AE4591">
        <w:t>Årlig uppräkning görs på</w:t>
      </w:r>
      <w:r w:rsidR="00475E18" w:rsidRPr="00AE4591">
        <w:t xml:space="preserve"> dessa</w:t>
      </w:r>
      <w:r w:rsidRPr="00AE4591">
        <w:t xml:space="preserve"> sju olika kostnadsslag</w:t>
      </w:r>
      <w:r w:rsidR="00916501" w:rsidRPr="00AE4591">
        <w:t xml:space="preserve"> baserat på kostnadsutveckling definierad av givna index</w:t>
      </w:r>
      <w:r w:rsidR="000F6F29" w:rsidRPr="00AE4591">
        <w:t xml:space="preserve"> som hämtas från SCB</w:t>
      </w:r>
      <w:r w:rsidRPr="00AE4591">
        <w:t xml:space="preserve">. </w:t>
      </w:r>
      <w:r w:rsidR="00C47918" w:rsidRPr="00AE4591">
        <w:t>K</w:t>
      </w:r>
      <w:r w:rsidRPr="00AE4591">
        <w:t>ostnadsökningar</w:t>
      </w:r>
      <w:r w:rsidR="00C47918" w:rsidRPr="00AE4591">
        <w:t>na</w:t>
      </w:r>
      <w:r w:rsidRPr="00AE4591">
        <w:t xml:space="preserve"> appliceras </w:t>
      </w:r>
      <w:r w:rsidR="00C47918" w:rsidRPr="00AE4591">
        <w:t>därefter</w:t>
      </w:r>
      <w:r w:rsidRPr="00AE4591">
        <w:t xml:space="preserve"> på respektive kostnadsslag utifrån hur stor andel som är lärarlöner, övriga löner, lokaler, matinköp samt övriga kostnader. </w:t>
      </w:r>
      <w:r w:rsidR="00C47918" w:rsidRPr="00AE4591">
        <w:t>Avslutningsvis</w:t>
      </w:r>
      <w:r w:rsidRPr="00AE4591">
        <w:t xml:space="preserve"> görs en politisk bedömning med hänsyn till kommunernas ekonomiska läge och gemensamma politisk</w:t>
      </w:r>
      <w:r w:rsidR="003A19F7">
        <w:t>a</w:t>
      </w:r>
      <w:r w:rsidRPr="00AE4591">
        <w:t xml:space="preserve"> prioriteringar. </w:t>
      </w:r>
    </w:p>
    <w:p w14:paraId="62289B79" w14:textId="77777777" w:rsidR="00186952" w:rsidRPr="006E5810" w:rsidRDefault="00186952" w:rsidP="00186952">
      <w:r w:rsidRPr="006E5810">
        <w:t xml:space="preserve">Samverkansområdets kommuner beslutar årligen om eventuell justering av programpeng för respektive utbildning, efter förslag från </w:t>
      </w:r>
      <w:proofErr w:type="spellStart"/>
      <w:r w:rsidRPr="006E5810">
        <w:t>Storsthlms</w:t>
      </w:r>
      <w:proofErr w:type="spellEnd"/>
      <w:r w:rsidRPr="006E5810">
        <w:t xml:space="preserve"> styrelse. </w:t>
      </w:r>
    </w:p>
    <w:p w14:paraId="4AE15642" w14:textId="377EE8EF" w:rsidR="00186952" w:rsidRPr="00C04A1F" w:rsidRDefault="00186952" w:rsidP="00186952">
      <w:r w:rsidRPr="006E5810">
        <w:t>Uppräkningen av programpeng skiljer sig åt mellan olika program, beroende på att kostnadsslag har olika andel</w:t>
      </w:r>
      <w:r w:rsidR="00AE4591" w:rsidRPr="006E5810">
        <w:t>/vikt</w:t>
      </w:r>
      <w:r w:rsidRPr="006E5810">
        <w:t xml:space="preserve"> inom respektive program. Det innebär att pengen för </w:t>
      </w:r>
      <w:r w:rsidRPr="00C04A1F">
        <w:t xml:space="preserve">vissa program ökar mer och andra mindre. </w:t>
      </w:r>
    </w:p>
    <w:p w14:paraId="41B711FF" w14:textId="77777777" w:rsidR="00186952" w:rsidRPr="00C04A1F" w:rsidRDefault="00186952" w:rsidP="00186952">
      <w:pPr>
        <w:pStyle w:val="Rubrik3"/>
      </w:pPr>
      <w:bookmarkStart w:id="2" w:name="_Toc138236789"/>
      <w:r w:rsidRPr="00C04A1F">
        <w:t>Strukturtillägg infördes VT 2015</w:t>
      </w:r>
      <w:bookmarkEnd w:id="2"/>
      <w:r w:rsidRPr="00C04A1F">
        <w:t xml:space="preserve"> </w:t>
      </w:r>
    </w:p>
    <w:p w14:paraId="273A2C52" w14:textId="14DCCE84" w:rsidR="00186952" w:rsidRPr="00C04A1F" w:rsidRDefault="00186952" w:rsidP="00186952">
      <w:r w:rsidRPr="00C04A1F">
        <w:t>Den 1 juli 2014 skedde ett förtydligande i skollagen att kommuner och rektorer ska fördela resurser till utbildningen inom skolväsendet efter barnens och eleverna</w:t>
      </w:r>
      <w:r w:rsidR="00046922">
        <w:t>s</w:t>
      </w:r>
      <w:r w:rsidRPr="00C04A1F">
        <w:t xml:space="preserve"> olika förutsättningar och behov. </w:t>
      </w:r>
    </w:p>
    <w:p w14:paraId="3CFB2AB4" w14:textId="371ABEDB" w:rsidR="00186952" w:rsidRPr="00C05750" w:rsidRDefault="00186952" w:rsidP="00186952">
      <w:r w:rsidRPr="00C04A1F">
        <w:t>Med det som utgångspunkt har en modell för resursfördelning tagits fram, ett strukturtillägg. Syftet med strukturtillägget är att ge extra ekonomiskt stöd till skolor som har elever med lägre måluppfyllelse. Strukturtillägget beräknas per elev och nationellt program, men betalas ut till skolorna utan specifikation om vilka elever det avser. De totala beloppen specificeras endast per skola och per nationellt program.</w:t>
      </w:r>
      <w:r w:rsidR="007C7017" w:rsidRPr="00C04A1F">
        <w:t xml:space="preserve"> </w:t>
      </w:r>
      <w:r w:rsidR="00C04A1F" w:rsidRPr="00C04A1F">
        <w:t xml:space="preserve">Det </w:t>
      </w:r>
      <w:r w:rsidR="00C04A1F" w:rsidRPr="00C05750">
        <w:t>är</w:t>
      </w:r>
      <w:r w:rsidRPr="00C05750">
        <w:t xml:space="preserve"> rektorn som beslutar om vilka åtgärder eller satsningar som bör </w:t>
      </w:r>
      <w:r w:rsidR="00C04A1F" w:rsidRPr="00C05750">
        <w:t>vidtas</w:t>
      </w:r>
      <w:r w:rsidRPr="00C05750">
        <w:t xml:space="preserve">. </w:t>
      </w:r>
    </w:p>
    <w:p w14:paraId="0AA2008E" w14:textId="6816A019" w:rsidR="00186952" w:rsidRPr="00C05750" w:rsidRDefault="00186952" w:rsidP="673A1DAB">
      <w:r>
        <w:t xml:space="preserve">För att finansiera införandet av strukturtillägg, motsvarar ca 1,5 </w:t>
      </w:r>
      <w:r w:rsidR="00794332">
        <w:t>procent</w:t>
      </w:r>
      <w:r>
        <w:t xml:space="preserve"> av den samlade kostnaden för programpengen, drogs</w:t>
      </w:r>
      <w:r w:rsidR="673A1DAB">
        <w:t xml:space="preserve"> </w:t>
      </w:r>
      <w:r>
        <w:t xml:space="preserve">av programpriserna inför 2015 som sedan omfördelas till gymnasieskolorna enligt framtagen modell. Från och med år 2016 finns det ingen finansiell koppling mellan programpriset och strukturtillägget. </w:t>
      </w:r>
    </w:p>
    <w:p w14:paraId="294F523C" w14:textId="7F8B4FDE" w:rsidR="00186952" w:rsidRPr="00C05750" w:rsidRDefault="00186952" w:rsidP="00186952">
      <w:r w:rsidRPr="00C05750">
        <w:t xml:space="preserve">Inför läsåret 2015/2016 reviderades modellen och ett tak för strukturtillägg infördes vid 200 meritpoäng och intervallerna justerades för att stämma överens med </w:t>
      </w:r>
      <w:r w:rsidRPr="00C05750">
        <w:lastRenderedPageBreak/>
        <w:t>antagningsgränserna till gymnasieskolan. Läs mer om strukturtillägget på Storsthlm hemsida.</w:t>
      </w:r>
    </w:p>
    <w:p w14:paraId="551AA564" w14:textId="177DC3FB" w:rsidR="00CF3FBC" w:rsidRPr="003F70CB" w:rsidRDefault="00C91575" w:rsidP="0077107B">
      <w:pPr>
        <w:pStyle w:val="Rubrik3"/>
      </w:pPr>
      <w:bookmarkStart w:id="3" w:name="_Toc138236790"/>
      <w:r w:rsidRPr="003F70CB">
        <w:t>Belopp för strukturtillägget under 202</w:t>
      </w:r>
      <w:r w:rsidR="002E0B5B">
        <w:t>3</w:t>
      </w:r>
      <w:bookmarkEnd w:id="3"/>
    </w:p>
    <w:p w14:paraId="777BAF89" w14:textId="77777777" w:rsidR="0077107B" w:rsidRPr="003F70CB" w:rsidRDefault="0077107B" w:rsidP="0077107B"/>
    <w:tbl>
      <w:tblPr>
        <w:tblStyle w:val="Tabellrutntljust"/>
        <w:tblW w:w="0" w:type="auto"/>
        <w:tblLook w:val="04A0" w:firstRow="1" w:lastRow="0" w:firstColumn="1" w:lastColumn="0" w:noHBand="0" w:noVBand="1"/>
      </w:tblPr>
      <w:tblGrid>
        <w:gridCol w:w="2587"/>
        <w:gridCol w:w="2585"/>
        <w:gridCol w:w="2584"/>
      </w:tblGrid>
      <w:tr w:rsidR="003F70CB" w:rsidRPr="003F70CB" w14:paraId="35F88EEC" w14:textId="77777777" w:rsidTr="00CF276A">
        <w:tc>
          <w:tcPr>
            <w:tcW w:w="2587" w:type="dxa"/>
            <w:shd w:val="clear" w:color="auto" w:fill="E3E8EA" w:themeFill="accent2" w:themeFillTint="33"/>
          </w:tcPr>
          <w:p w14:paraId="2DA78889" w14:textId="6897625B" w:rsidR="004A599B" w:rsidRPr="003F70CB" w:rsidRDefault="00A7197B" w:rsidP="00A7197B">
            <w:pPr>
              <w:pStyle w:val="Default"/>
              <w:rPr>
                <w:color w:val="auto"/>
                <w:sz w:val="18"/>
                <w:szCs w:val="18"/>
              </w:rPr>
            </w:pPr>
            <w:r w:rsidRPr="003F70CB">
              <w:rPr>
                <w:b/>
                <w:bCs/>
                <w:color w:val="auto"/>
                <w:sz w:val="18"/>
                <w:szCs w:val="18"/>
              </w:rPr>
              <w:t xml:space="preserve">Meritvärdesintervall </w:t>
            </w:r>
          </w:p>
        </w:tc>
        <w:tc>
          <w:tcPr>
            <w:tcW w:w="2585" w:type="dxa"/>
            <w:shd w:val="clear" w:color="auto" w:fill="E3E8EA" w:themeFill="accent2" w:themeFillTint="33"/>
          </w:tcPr>
          <w:p w14:paraId="0F2DADD0" w14:textId="402F9FF5" w:rsidR="004A599B" w:rsidRPr="003F70CB" w:rsidRDefault="00A7197B" w:rsidP="00A7197B">
            <w:pPr>
              <w:pStyle w:val="Default"/>
              <w:rPr>
                <w:color w:val="auto"/>
                <w:sz w:val="18"/>
                <w:szCs w:val="18"/>
              </w:rPr>
            </w:pPr>
            <w:r w:rsidRPr="003F70CB">
              <w:rPr>
                <w:b/>
                <w:bCs/>
                <w:color w:val="auto"/>
                <w:sz w:val="18"/>
                <w:szCs w:val="18"/>
              </w:rPr>
              <w:t>Belopp kalenderår 202</w:t>
            </w:r>
            <w:r w:rsidR="002E0B5B">
              <w:rPr>
                <w:b/>
                <w:bCs/>
                <w:color w:val="auto"/>
                <w:sz w:val="18"/>
                <w:szCs w:val="18"/>
              </w:rPr>
              <w:t>3</w:t>
            </w:r>
            <w:r w:rsidRPr="003F70CB">
              <w:rPr>
                <w:b/>
                <w:bCs/>
                <w:color w:val="auto"/>
                <w:sz w:val="18"/>
                <w:szCs w:val="18"/>
              </w:rPr>
              <w:t xml:space="preserve"> (kr) </w:t>
            </w:r>
          </w:p>
        </w:tc>
        <w:tc>
          <w:tcPr>
            <w:tcW w:w="2584" w:type="dxa"/>
            <w:shd w:val="clear" w:color="auto" w:fill="E3E8EA" w:themeFill="accent2" w:themeFillTint="33"/>
          </w:tcPr>
          <w:p w14:paraId="7B8AE499" w14:textId="067D9555" w:rsidR="004A599B" w:rsidRPr="003F70CB" w:rsidRDefault="00BF7C03" w:rsidP="00BF7C03">
            <w:pPr>
              <w:pStyle w:val="Default"/>
              <w:rPr>
                <w:b/>
                <w:bCs/>
                <w:color w:val="auto"/>
                <w:sz w:val="18"/>
                <w:szCs w:val="18"/>
              </w:rPr>
            </w:pPr>
            <w:r w:rsidRPr="003F70CB">
              <w:rPr>
                <w:b/>
                <w:bCs/>
                <w:color w:val="auto"/>
                <w:sz w:val="18"/>
                <w:szCs w:val="18"/>
              </w:rPr>
              <w:t>Belopp per termin 202</w:t>
            </w:r>
            <w:r w:rsidR="002E0B5B">
              <w:rPr>
                <w:b/>
                <w:bCs/>
                <w:color w:val="auto"/>
                <w:sz w:val="18"/>
                <w:szCs w:val="18"/>
              </w:rPr>
              <w:t>3</w:t>
            </w:r>
            <w:r w:rsidRPr="003F70CB">
              <w:rPr>
                <w:b/>
                <w:bCs/>
                <w:color w:val="auto"/>
                <w:sz w:val="18"/>
                <w:szCs w:val="18"/>
              </w:rPr>
              <w:t xml:space="preserve"> (kr) </w:t>
            </w:r>
          </w:p>
          <w:p w14:paraId="6671C752" w14:textId="0BE8C2EE" w:rsidR="00BF7C03" w:rsidRPr="003F70CB" w:rsidRDefault="00BF7C03" w:rsidP="00BF7C03">
            <w:pPr>
              <w:pStyle w:val="Default"/>
              <w:rPr>
                <w:color w:val="auto"/>
                <w:sz w:val="18"/>
                <w:szCs w:val="18"/>
              </w:rPr>
            </w:pPr>
          </w:p>
        </w:tc>
      </w:tr>
      <w:tr w:rsidR="008036A6" w:rsidRPr="003F70CB" w14:paraId="0A13FF41" w14:textId="77777777" w:rsidTr="00F07C02">
        <w:tc>
          <w:tcPr>
            <w:tcW w:w="2587" w:type="dxa"/>
          </w:tcPr>
          <w:p w14:paraId="1B8FD06C" w14:textId="0CD7D5C7" w:rsidR="008036A6" w:rsidRPr="003F70CB" w:rsidRDefault="008036A6" w:rsidP="008036A6">
            <w:pPr>
              <w:rPr>
                <w:rFonts w:ascii="Georgia" w:hAnsi="Georgia" w:cs="Georgia"/>
                <w:sz w:val="18"/>
                <w:szCs w:val="18"/>
              </w:rPr>
            </w:pPr>
            <w:r w:rsidRPr="003F70CB">
              <w:rPr>
                <w:rFonts w:ascii="Georgia" w:hAnsi="Georgia" w:cs="Georgia"/>
                <w:sz w:val="18"/>
                <w:szCs w:val="18"/>
              </w:rPr>
              <w:t>0 – saknar meritvärde</w:t>
            </w:r>
          </w:p>
        </w:tc>
        <w:tc>
          <w:tcPr>
            <w:tcW w:w="2585" w:type="dxa"/>
            <w:vAlign w:val="bottom"/>
          </w:tcPr>
          <w:p w14:paraId="773B8D28" w14:textId="1F1C186F"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7 590    </w:t>
            </w:r>
          </w:p>
        </w:tc>
        <w:tc>
          <w:tcPr>
            <w:tcW w:w="2584" w:type="dxa"/>
            <w:vAlign w:val="bottom"/>
          </w:tcPr>
          <w:p w14:paraId="42A33423" w14:textId="13E21B97"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3 795    </w:t>
            </w:r>
          </w:p>
        </w:tc>
      </w:tr>
      <w:tr w:rsidR="008036A6" w:rsidRPr="003F70CB" w14:paraId="7CA0E9E8" w14:textId="77777777" w:rsidTr="00F07C02">
        <w:tc>
          <w:tcPr>
            <w:tcW w:w="2587" w:type="dxa"/>
          </w:tcPr>
          <w:p w14:paraId="3C34209A" w14:textId="240F1F91" w:rsidR="008036A6" w:rsidRPr="003F70CB" w:rsidRDefault="008036A6" w:rsidP="008036A6">
            <w:pPr>
              <w:rPr>
                <w:b/>
                <w:bCs/>
                <w:sz w:val="23"/>
                <w:szCs w:val="23"/>
                <w:highlight w:val="yellow"/>
              </w:rPr>
            </w:pPr>
            <w:r w:rsidRPr="003F70CB">
              <w:rPr>
                <w:rFonts w:ascii="Georgia" w:hAnsi="Georgia" w:cs="Georgia"/>
                <w:sz w:val="18"/>
                <w:szCs w:val="18"/>
              </w:rPr>
              <w:t>1 – 79</w:t>
            </w:r>
          </w:p>
        </w:tc>
        <w:tc>
          <w:tcPr>
            <w:tcW w:w="2585" w:type="dxa"/>
            <w:vAlign w:val="bottom"/>
          </w:tcPr>
          <w:p w14:paraId="36D3926E" w14:textId="64492B59"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10 715    </w:t>
            </w:r>
          </w:p>
        </w:tc>
        <w:tc>
          <w:tcPr>
            <w:tcW w:w="2584" w:type="dxa"/>
            <w:vAlign w:val="bottom"/>
          </w:tcPr>
          <w:p w14:paraId="6DA561AC" w14:textId="6610D7B6"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5 358    </w:t>
            </w:r>
          </w:p>
        </w:tc>
      </w:tr>
      <w:tr w:rsidR="008036A6" w:rsidRPr="003F70CB" w14:paraId="7FB5748A" w14:textId="77777777" w:rsidTr="00F07C02">
        <w:tc>
          <w:tcPr>
            <w:tcW w:w="2587" w:type="dxa"/>
          </w:tcPr>
          <w:p w14:paraId="443A752C" w14:textId="0740EB76" w:rsidR="008036A6" w:rsidRPr="003F70CB" w:rsidRDefault="008036A6" w:rsidP="008036A6">
            <w:pPr>
              <w:rPr>
                <w:b/>
                <w:bCs/>
                <w:sz w:val="23"/>
                <w:szCs w:val="23"/>
                <w:highlight w:val="yellow"/>
              </w:rPr>
            </w:pPr>
            <w:r w:rsidRPr="003F70CB">
              <w:rPr>
                <w:rFonts w:ascii="Georgia" w:hAnsi="Georgia" w:cs="Georgia"/>
                <w:sz w:val="18"/>
                <w:szCs w:val="18"/>
              </w:rPr>
              <w:t>80 – 119</w:t>
            </w:r>
          </w:p>
        </w:tc>
        <w:tc>
          <w:tcPr>
            <w:tcW w:w="2585" w:type="dxa"/>
            <w:vAlign w:val="bottom"/>
          </w:tcPr>
          <w:p w14:paraId="11ADF79F" w14:textId="2F304DEA"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10 715    </w:t>
            </w:r>
          </w:p>
        </w:tc>
        <w:tc>
          <w:tcPr>
            <w:tcW w:w="2584" w:type="dxa"/>
            <w:vAlign w:val="bottom"/>
          </w:tcPr>
          <w:p w14:paraId="5A01520C" w14:textId="6B29D9F4"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5 358    </w:t>
            </w:r>
          </w:p>
        </w:tc>
      </w:tr>
      <w:tr w:rsidR="008036A6" w:rsidRPr="003F70CB" w14:paraId="7A6AED9D" w14:textId="77777777" w:rsidTr="00F07C02">
        <w:tc>
          <w:tcPr>
            <w:tcW w:w="2587" w:type="dxa"/>
          </w:tcPr>
          <w:p w14:paraId="26F280E7" w14:textId="0200C1A3" w:rsidR="008036A6" w:rsidRPr="003F70CB" w:rsidRDefault="008036A6" w:rsidP="008036A6">
            <w:pPr>
              <w:rPr>
                <w:rFonts w:ascii="Georgia" w:hAnsi="Georgia" w:cs="Georgia"/>
                <w:sz w:val="18"/>
                <w:szCs w:val="18"/>
              </w:rPr>
            </w:pPr>
            <w:r w:rsidRPr="003F70CB">
              <w:rPr>
                <w:rFonts w:ascii="Georgia" w:hAnsi="Georgia" w:cs="Georgia"/>
                <w:sz w:val="18"/>
                <w:szCs w:val="18"/>
              </w:rPr>
              <w:t>120 – 159</w:t>
            </w:r>
          </w:p>
        </w:tc>
        <w:tc>
          <w:tcPr>
            <w:tcW w:w="2585" w:type="dxa"/>
            <w:vAlign w:val="bottom"/>
          </w:tcPr>
          <w:p w14:paraId="4047F6C9" w14:textId="3F9B5E93"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9 378    </w:t>
            </w:r>
          </w:p>
        </w:tc>
        <w:tc>
          <w:tcPr>
            <w:tcW w:w="2584" w:type="dxa"/>
            <w:vAlign w:val="bottom"/>
          </w:tcPr>
          <w:p w14:paraId="23D340D5" w14:textId="46880DD6"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4 689    </w:t>
            </w:r>
          </w:p>
        </w:tc>
      </w:tr>
      <w:tr w:rsidR="008036A6" w:rsidRPr="003F70CB" w14:paraId="3C54CD3A" w14:textId="77777777" w:rsidTr="00F07C02">
        <w:tc>
          <w:tcPr>
            <w:tcW w:w="2587" w:type="dxa"/>
          </w:tcPr>
          <w:p w14:paraId="746FFCC2" w14:textId="4B939F02" w:rsidR="008036A6" w:rsidRPr="003F70CB" w:rsidRDefault="008036A6" w:rsidP="008036A6">
            <w:pPr>
              <w:rPr>
                <w:rFonts w:ascii="Georgia" w:hAnsi="Georgia" w:cs="Georgia"/>
                <w:sz w:val="18"/>
                <w:szCs w:val="18"/>
              </w:rPr>
            </w:pPr>
            <w:r w:rsidRPr="003F70CB">
              <w:rPr>
                <w:rFonts w:ascii="Georgia" w:hAnsi="Georgia" w:cs="Georgia"/>
                <w:sz w:val="18"/>
                <w:szCs w:val="18"/>
              </w:rPr>
              <w:t>160 – 199</w:t>
            </w:r>
          </w:p>
        </w:tc>
        <w:tc>
          <w:tcPr>
            <w:tcW w:w="2585" w:type="dxa"/>
            <w:vAlign w:val="bottom"/>
          </w:tcPr>
          <w:p w14:paraId="0740861B" w14:textId="6C879BD0"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6 028    </w:t>
            </w:r>
          </w:p>
        </w:tc>
        <w:tc>
          <w:tcPr>
            <w:tcW w:w="2584" w:type="dxa"/>
            <w:vAlign w:val="bottom"/>
          </w:tcPr>
          <w:p w14:paraId="51657560" w14:textId="297168EF" w:rsidR="008036A6" w:rsidRPr="00C051BF" w:rsidRDefault="008036A6" w:rsidP="00C051BF">
            <w:pPr>
              <w:jc w:val="right"/>
              <w:rPr>
                <w:rFonts w:ascii="Georgia" w:hAnsi="Georgia" w:cs="Georgia"/>
                <w:sz w:val="18"/>
                <w:szCs w:val="18"/>
              </w:rPr>
            </w:pPr>
            <w:r w:rsidRPr="00C051BF">
              <w:rPr>
                <w:rFonts w:ascii="Georgia" w:hAnsi="Georgia" w:cs="Georgia"/>
                <w:sz w:val="18"/>
                <w:szCs w:val="18"/>
              </w:rPr>
              <w:t xml:space="preserve">            3 014    </w:t>
            </w:r>
          </w:p>
        </w:tc>
      </w:tr>
    </w:tbl>
    <w:p w14:paraId="50B3BC42" w14:textId="77777777" w:rsidR="008F3AFC" w:rsidRPr="00DD65E8" w:rsidRDefault="008F3AFC" w:rsidP="00223996">
      <w:pPr>
        <w:pStyle w:val="Rubrik3"/>
        <w:rPr>
          <w:color w:val="FF0000"/>
        </w:rPr>
      </w:pPr>
    </w:p>
    <w:p w14:paraId="052095BD" w14:textId="1996FEA5" w:rsidR="00B846F6" w:rsidRPr="00F60CC1" w:rsidRDefault="00B846F6" w:rsidP="00223996">
      <w:pPr>
        <w:pStyle w:val="Rubrik3"/>
      </w:pPr>
      <w:bookmarkStart w:id="4" w:name="_Toc138236791"/>
      <w:r w:rsidRPr="00F60CC1">
        <w:t>Vilka omfattas inte av prislistan och strukturtillägg?</w:t>
      </w:r>
      <w:bookmarkEnd w:id="4"/>
    </w:p>
    <w:p w14:paraId="577B5883" w14:textId="5824B554" w:rsidR="00B846F6" w:rsidRPr="00F60CC1" w:rsidRDefault="00B846F6" w:rsidP="007D5F85">
      <w:r w:rsidRPr="00F60CC1">
        <w:t>Elever som går introduktionsprogram, gymnasiesärskola samt på program där priser inte har</w:t>
      </w:r>
      <w:r w:rsidR="00D07116" w:rsidRPr="00F60CC1">
        <w:t xml:space="preserve"> </w:t>
      </w:r>
      <w:r w:rsidRPr="00F60CC1">
        <w:t>fastställts av samverkansavtalet omfattas inte av beslutad prislista och därmed inte heller av</w:t>
      </w:r>
      <w:r w:rsidR="00D07116" w:rsidRPr="00F60CC1">
        <w:t xml:space="preserve"> </w:t>
      </w:r>
      <w:r w:rsidRPr="00F60CC1">
        <w:t>strukturtillägg.</w:t>
      </w:r>
    </w:p>
    <w:p w14:paraId="31FF8989" w14:textId="77777777" w:rsidR="00B846F6" w:rsidRPr="00D1437F" w:rsidRDefault="00B846F6" w:rsidP="00223996">
      <w:pPr>
        <w:pStyle w:val="Rubrik3"/>
      </w:pPr>
      <w:bookmarkStart w:id="5" w:name="_Toc138236792"/>
      <w:r w:rsidRPr="00D1437F">
        <w:t>Ersättning till fristående huvudmän</w:t>
      </w:r>
      <w:bookmarkEnd w:id="5"/>
    </w:p>
    <w:p w14:paraId="6028037B" w14:textId="40157E54" w:rsidR="007D5F85" w:rsidRPr="00D1437F" w:rsidRDefault="00B846F6" w:rsidP="007D5F85">
      <w:r w:rsidRPr="00D1437F">
        <w:t>Programpriserna är exklusive momskompensation. Vid ersättning till fristående</w:t>
      </w:r>
      <w:r w:rsidR="007D5F85" w:rsidRPr="00D1437F">
        <w:t xml:space="preserve"> </w:t>
      </w:r>
      <w:r w:rsidRPr="00D1437F">
        <w:t>huvudmän tillkommer momsersättning med 6 procent.</w:t>
      </w:r>
      <w:r w:rsidR="00294F2C" w:rsidRPr="00D1437F">
        <w:t xml:space="preserve"> </w:t>
      </w:r>
      <w:r w:rsidR="00483966" w:rsidRPr="00D1437F">
        <w:t>Programpriser beslutade av Skolverket</w:t>
      </w:r>
      <w:r w:rsidR="00B5307E" w:rsidRPr="00D1437F">
        <w:t xml:space="preserve"> i riksprislistan</w:t>
      </w:r>
      <w:r w:rsidR="00483966" w:rsidRPr="00D1437F">
        <w:t xml:space="preserve"> är inklusive moms.</w:t>
      </w:r>
    </w:p>
    <w:p w14:paraId="7AF2D890" w14:textId="441E7980" w:rsidR="00B846F6" w:rsidRPr="00D1437F" w:rsidRDefault="00B846F6" w:rsidP="00223996">
      <w:pPr>
        <w:pStyle w:val="Rubrik3"/>
      </w:pPr>
      <w:bookmarkStart w:id="6" w:name="_Toc138236793"/>
      <w:r w:rsidRPr="00D1437F">
        <w:t>Elev folkbokförd i samverkansområdet som går i fristående skola</w:t>
      </w:r>
      <w:bookmarkEnd w:id="6"/>
    </w:p>
    <w:p w14:paraId="6D41CA7E" w14:textId="77777777" w:rsidR="007D5F85" w:rsidRPr="00A902CE" w:rsidRDefault="00B846F6" w:rsidP="007D5F85">
      <w:r w:rsidRPr="00D1437F">
        <w:t>För elev folkbokförd inom samverkansområdet ska ersättning enligt den gemensamma</w:t>
      </w:r>
      <w:r w:rsidR="007D5F85" w:rsidRPr="00D1437F">
        <w:t xml:space="preserve"> </w:t>
      </w:r>
      <w:r w:rsidRPr="00A902CE">
        <w:t>prislistan utgå till fristående skolor oavsett var de geografiskt är belägna.</w:t>
      </w:r>
      <w:r w:rsidR="007D5F85" w:rsidRPr="00A902CE">
        <w:t xml:space="preserve"> </w:t>
      </w:r>
    </w:p>
    <w:p w14:paraId="7920AF86" w14:textId="0E2320DC" w:rsidR="00B846F6" w:rsidRPr="00A902CE" w:rsidRDefault="00B846F6" w:rsidP="007D5F85">
      <w:r w:rsidRPr="00A902CE">
        <w:t>Exempel: Elev folkbokförd i Botkyrka som går i fristående skola belägen inom (ex</w:t>
      </w:r>
      <w:r w:rsidR="007D5F85" w:rsidRPr="00A902CE">
        <w:t xml:space="preserve"> </w:t>
      </w:r>
      <w:r w:rsidRPr="00A902CE">
        <w:t>Tyresö) eller utanför samverkansområdet (ex Örebro kommun)</w:t>
      </w:r>
    </w:p>
    <w:p w14:paraId="557B25C4" w14:textId="63969809" w:rsidR="00B846F6" w:rsidRPr="00A902CE" w:rsidRDefault="00B846F6" w:rsidP="007D5F85">
      <w:r w:rsidRPr="00A902CE">
        <w:rPr>
          <w:rFonts w:ascii="Georgia-Italic" w:hAnsi="Georgia-Italic" w:cs="Georgia-Italic"/>
          <w:i/>
          <w:iCs/>
        </w:rPr>
        <w:t>Sär här går det till</w:t>
      </w:r>
      <w:r w:rsidRPr="00A902CE">
        <w:t>: Dessa elever är registrerade i Ungdoms- och elevdatabasen (UEDB) och</w:t>
      </w:r>
      <w:r w:rsidR="007D5F85" w:rsidRPr="00A902CE">
        <w:t xml:space="preserve"> </w:t>
      </w:r>
      <w:r w:rsidRPr="00A902CE">
        <w:t>betalning sker automatiskt via systemet. Strukturtillägg beräknas i UEDB, underlag ges till</w:t>
      </w:r>
      <w:r w:rsidR="007D5F85" w:rsidRPr="00A902CE">
        <w:t xml:space="preserve"> </w:t>
      </w:r>
      <w:r w:rsidRPr="00A902CE">
        <w:t>folkbokföringskommunen och strukturtillägg betalas ut till skolan där eleven</w:t>
      </w:r>
      <w:r w:rsidR="007D5F85" w:rsidRPr="00A902CE">
        <w:t xml:space="preserve"> </w:t>
      </w:r>
      <w:r w:rsidRPr="00A902CE">
        <w:t>går.</w:t>
      </w:r>
    </w:p>
    <w:p w14:paraId="14C14451" w14:textId="1194BA5D" w:rsidR="00186952" w:rsidRPr="001F00D4" w:rsidRDefault="00186952" w:rsidP="00223996">
      <w:pPr>
        <w:pStyle w:val="Rubrik3"/>
      </w:pPr>
      <w:bookmarkStart w:id="7" w:name="_Toc138236794"/>
      <w:r w:rsidRPr="001F00D4">
        <w:lastRenderedPageBreak/>
        <w:t xml:space="preserve">Elev folkbokförd i </w:t>
      </w:r>
      <w:proofErr w:type="spellStart"/>
      <w:r w:rsidR="00F75C92" w:rsidRPr="001F00D4">
        <w:t>Storsthlms</w:t>
      </w:r>
      <w:proofErr w:type="spellEnd"/>
      <w:r w:rsidRPr="001F00D4">
        <w:t xml:space="preserve"> samverkansområde </w:t>
      </w:r>
      <w:r w:rsidR="00F75C92" w:rsidRPr="001F00D4">
        <w:t>och</w:t>
      </w:r>
      <w:r w:rsidRPr="001F00D4">
        <w:t xml:space="preserve"> går i kommunal skola (eller </w:t>
      </w:r>
      <w:r w:rsidR="00BF54D4" w:rsidRPr="001F00D4">
        <w:t>region</w:t>
      </w:r>
      <w:r w:rsidRPr="001F00D4">
        <w:t>driven skola) utanför samverkansområdet</w:t>
      </w:r>
      <w:bookmarkEnd w:id="7"/>
      <w:r w:rsidRPr="001F00D4">
        <w:t xml:space="preserve"> </w:t>
      </w:r>
    </w:p>
    <w:p w14:paraId="109A7849" w14:textId="22F72311" w:rsidR="00186952" w:rsidRPr="001F00D4" w:rsidRDefault="00186952" w:rsidP="007D5F85">
      <w:r w:rsidRPr="001F00D4">
        <w:t>Då alla program erbjuds inom vårt samverkansområde blir eleven normalt</w:t>
      </w:r>
      <w:r w:rsidR="007D5F85" w:rsidRPr="001F00D4">
        <w:t xml:space="preserve"> </w:t>
      </w:r>
      <w:r w:rsidRPr="001F00D4">
        <w:t xml:space="preserve">andrahandsmottagen vid en kommunal skola (eller </w:t>
      </w:r>
      <w:r w:rsidR="00CE2518" w:rsidRPr="001F00D4">
        <w:t>region</w:t>
      </w:r>
      <w:r w:rsidRPr="001F00D4">
        <w:t>driven)</w:t>
      </w:r>
      <w:r w:rsidR="004516F8" w:rsidRPr="001F00D4">
        <w:t xml:space="preserve"> </w:t>
      </w:r>
      <w:r w:rsidRPr="001F00D4">
        <w:t>utanför</w:t>
      </w:r>
      <w:r w:rsidR="007D5F85" w:rsidRPr="001F00D4">
        <w:t xml:space="preserve"> </w:t>
      </w:r>
      <w:r w:rsidRPr="001F00D4">
        <w:t xml:space="preserve">samverkansområdet. </w:t>
      </w:r>
      <w:r w:rsidR="004516F8" w:rsidRPr="001F00D4">
        <w:t xml:space="preserve"> </w:t>
      </w:r>
      <w:r w:rsidRPr="001F00D4">
        <w:t>Ersättningen ska högst uppgå till den kostnad som hemkommunen själv har för motsvarande</w:t>
      </w:r>
      <w:r w:rsidR="004516F8" w:rsidRPr="001F00D4">
        <w:t xml:space="preserve"> </w:t>
      </w:r>
      <w:r w:rsidRPr="001F00D4">
        <w:t>utbildning. Är anordnarens kostnad lägre, ska</w:t>
      </w:r>
      <w:r w:rsidR="004516F8" w:rsidRPr="001F00D4">
        <w:t xml:space="preserve"> </w:t>
      </w:r>
      <w:r w:rsidRPr="001F00D4">
        <w:t>hemkommunen i stället</w:t>
      </w:r>
      <w:r w:rsidR="004516F8" w:rsidRPr="001F00D4">
        <w:t xml:space="preserve"> </w:t>
      </w:r>
      <w:r w:rsidRPr="001F00D4">
        <w:t>ersätta</w:t>
      </w:r>
      <w:r w:rsidR="004516F8" w:rsidRPr="001F00D4">
        <w:t xml:space="preserve"> </w:t>
      </w:r>
      <w:r w:rsidRPr="001F00D4">
        <w:t>den lägre</w:t>
      </w:r>
      <w:r w:rsidR="004516F8" w:rsidRPr="001F00D4">
        <w:t xml:space="preserve"> </w:t>
      </w:r>
      <w:r w:rsidRPr="001F00D4">
        <w:t xml:space="preserve">kostnaden. </w:t>
      </w:r>
    </w:p>
    <w:p w14:paraId="614845CA" w14:textId="7BB405C1" w:rsidR="00186952" w:rsidRPr="00F678F4" w:rsidRDefault="00186952" w:rsidP="007D5F85">
      <w:r w:rsidRPr="001F00D4">
        <w:t xml:space="preserve">Den juridiska bedömningen är att strukturtillägg bör utgå till alla elever som är folkbokförda inom samverkansområdet även om de går i en kommunal skola (eller </w:t>
      </w:r>
      <w:r w:rsidR="001F00D4" w:rsidRPr="001F00D4">
        <w:t>region</w:t>
      </w:r>
      <w:r w:rsidRPr="001F00D4">
        <w:t xml:space="preserve">driven) utanför vårt samverkansområde. Exempel: Elev folkbokförd i Botkyrka </w:t>
      </w:r>
      <w:r w:rsidRPr="00F678F4">
        <w:t>som går i kommunal skola belägen i Åre kommun.</w:t>
      </w:r>
    </w:p>
    <w:p w14:paraId="09A9F45E" w14:textId="47CBC9C8" w:rsidR="00186952" w:rsidRPr="00F678F4" w:rsidRDefault="00186952" w:rsidP="007D5F85">
      <w:r w:rsidRPr="00F678F4">
        <w:rPr>
          <w:i/>
          <w:iCs/>
        </w:rPr>
        <w:t xml:space="preserve">Så här går det till: </w:t>
      </w:r>
      <w:r w:rsidRPr="00F678F4">
        <w:t>Dessa elever är oftast registrerade i UEDB. Betalning kan ske via UEDB om kommunerna kommit överens om detta. Om eleven är registrerad ges ett underlag till folkbokföringskommunen om placeringen. Däremot lägger kommunen</w:t>
      </w:r>
      <w:r w:rsidR="007D5F85" w:rsidRPr="00F678F4">
        <w:t xml:space="preserve"> </w:t>
      </w:r>
      <w:r w:rsidRPr="00F678F4">
        <w:t xml:space="preserve">själv in överenskommet pris. Här är det upp till respektive kommun att lägga in ersättning för strukturtillägg för respektive elev. Den kommun där eleven är </w:t>
      </w:r>
      <w:r w:rsidRPr="00AE786F">
        <w:t xml:space="preserve">folkbokförd bör kunna </w:t>
      </w:r>
      <w:r w:rsidRPr="00F678F4">
        <w:t xml:space="preserve">hämta elevs meritvärde i IST analys. </w:t>
      </w:r>
    </w:p>
    <w:p w14:paraId="58106EBF" w14:textId="578098C3" w:rsidR="00186952" w:rsidRPr="0079185A" w:rsidRDefault="00186952" w:rsidP="00223996">
      <w:pPr>
        <w:pStyle w:val="Rubrik3"/>
        <w:rPr>
          <w:rFonts w:ascii="Georgia" w:hAnsi="Georgia" w:cs="Georgia"/>
        </w:rPr>
      </w:pPr>
      <w:bookmarkStart w:id="8" w:name="_Toc138236795"/>
      <w:r w:rsidRPr="0079185A">
        <w:t>Elev folkbokförd utanför samverkansområdet som går i kommunal skola i</w:t>
      </w:r>
      <w:r w:rsidR="000B607D" w:rsidRPr="0079185A">
        <w:t>nom</w:t>
      </w:r>
      <w:r w:rsidRPr="0079185A">
        <w:t xml:space="preserve"> </w:t>
      </w:r>
      <w:proofErr w:type="spellStart"/>
      <w:r w:rsidR="000B607D" w:rsidRPr="0079185A">
        <w:t>Storsthlms</w:t>
      </w:r>
      <w:proofErr w:type="spellEnd"/>
      <w:r w:rsidRPr="0079185A">
        <w:t xml:space="preserve"> samverkansområde</w:t>
      </w:r>
      <w:bookmarkEnd w:id="8"/>
      <w:r w:rsidRPr="0079185A">
        <w:t xml:space="preserve"> </w:t>
      </w:r>
    </w:p>
    <w:p w14:paraId="097582DC" w14:textId="27D76910" w:rsidR="00186952" w:rsidRPr="0079185A" w:rsidRDefault="00186952" w:rsidP="007D5F85">
      <w:r w:rsidRPr="0079185A">
        <w:t xml:space="preserve">Erbjuder hemkommunen det nationella programmet och inriktningen så blir eleven normalt andrahandsmottagen vid en kommunal skola (eller </w:t>
      </w:r>
      <w:r w:rsidR="0079185A" w:rsidRPr="0079185A">
        <w:t>region</w:t>
      </w:r>
      <w:r w:rsidRPr="0079185A">
        <w:t>driven) i</w:t>
      </w:r>
      <w:r w:rsidR="0079185A" w:rsidRPr="0079185A">
        <w:t xml:space="preserve">nom </w:t>
      </w:r>
      <w:proofErr w:type="spellStart"/>
      <w:r w:rsidR="0079185A" w:rsidRPr="0079185A">
        <w:t>Storsthlms</w:t>
      </w:r>
      <w:proofErr w:type="spellEnd"/>
      <w:r w:rsidRPr="0079185A">
        <w:t xml:space="preserve"> samverkansområde. </w:t>
      </w:r>
    </w:p>
    <w:p w14:paraId="7C29F3DB" w14:textId="77777777" w:rsidR="00186952" w:rsidRPr="00D520CB" w:rsidRDefault="00186952" w:rsidP="007D5F85">
      <w:r w:rsidRPr="0079185A">
        <w:t xml:space="preserve">Ersättningen ska högst uppgå till den kostnad som hemkommunen själv har för motsvarande utbildning. Är anordnarens kostnad lägre, ska hemkommunen i stället </w:t>
      </w:r>
      <w:r w:rsidRPr="00D520CB">
        <w:t xml:space="preserve">ersätta den lägre kostnaden. </w:t>
      </w:r>
    </w:p>
    <w:p w14:paraId="707D12C4" w14:textId="0C62E1D6" w:rsidR="00186952" w:rsidRPr="00D520CB" w:rsidRDefault="00186952" w:rsidP="007D5F85">
      <w:r w:rsidRPr="00D520CB">
        <w:t xml:space="preserve">De nya reglerna om resursfördelning avser den resursfördelning som varje kommun är ansvarig för, det vill säga till elever i egna skolor, till fristående skolor samt vid interkommunal ersättning. Det innebär att hemkommunens regelverk bör avgöra om ersättning motsvarande </w:t>
      </w:r>
      <w:r w:rsidR="00F12CC3" w:rsidRPr="00D520CB">
        <w:t>samverkans</w:t>
      </w:r>
      <w:r w:rsidR="00D520CB" w:rsidRPr="00D520CB">
        <w:t>områdets</w:t>
      </w:r>
      <w:r w:rsidRPr="00D520CB">
        <w:t xml:space="preserve"> strukturtillägg skall följa med eleven. </w:t>
      </w:r>
    </w:p>
    <w:p w14:paraId="0945CCF0" w14:textId="77777777" w:rsidR="00186952" w:rsidRPr="00D520CB" w:rsidRDefault="00186952" w:rsidP="007D5F85">
      <w:r w:rsidRPr="00D520CB">
        <w:t xml:space="preserve">Exempel: Elev folkbokförd i Falun som går i kommunal skola i Södertälje kommun. </w:t>
      </w:r>
    </w:p>
    <w:p w14:paraId="372048F3" w14:textId="2A5E590C" w:rsidR="00186952" w:rsidRPr="00D520CB" w:rsidRDefault="00186952" w:rsidP="007D5F85">
      <w:r w:rsidRPr="00D520CB">
        <w:rPr>
          <w:i/>
          <w:iCs/>
        </w:rPr>
        <w:t>Så här går det till</w:t>
      </w:r>
      <w:r w:rsidRPr="00D520CB">
        <w:t>: Dessa elever är oftast registrerade i UEDB. Om eleven är registrerad i UEDB skapas ett underlag för fakturering till folkbokföringskommunen om vilka elever som går i skola i</w:t>
      </w:r>
      <w:r w:rsidR="00D520CB" w:rsidRPr="00D520CB">
        <w:t>nom</w:t>
      </w:r>
      <w:r w:rsidRPr="00D520CB">
        <w:t xml:space="preserve"> samverkansområde</w:t>
      </w:r>
      <w:r w:rsidR="00D520CB" w:rsidRPr="00D520CB">
        <w:t>t</w:t>
      </w:r>
      <w:r w:rsidRPr="00D520CB">
        <w:t>. Det är upp till respektive kommun att</w:t>
      </w:r>
      <w:r w:rsidR="007D5F85" w:rsidRPr="00D520CB">
        <w:t xml:space="preserve"> </w:t>
      </w:r>
      <w:r w:rsidRPr="00D520CB">
        <w:t xml:space="preserve">föra en dialog med hemkommunen om eventuellt strukturtillägg ska ingå och ersättning för detta. </w:t>
      </w:r>
    </w:p>
    <w:p w14:paraId="6C9B6778" w14:textId="43580437" w:rsidR="00186952" w:rsidRPr="003D31CC" w:rsidRDefault="00186952" w:rsidP="00223996">
      <w:pPr>
        <w:pStyle w:val="Rubrik3"/>
        <w:rPr>
          <w:rFonts w:ascii="Georgia" w:hAnsi="Georgia" w:cs="Georgia"/>
        </w:rPr>
      </w:pPr>
      <w:bookmarkStart w:id="9" w:name="_Toc138236796"/>
      <w:r w:rsidRPr="003D31CC">
        <w:lastRenderedPageBreak/>
        <w:t xml:space="preserve">Elev folkbokförd utanför samverkansområdet som går i fristående skola inom </w:t>
      </w:r>
      <w:proofErr w:type="spellStart"/>
      <w:r w:rsidR="003D31CC" w:rsidRPr="003D31CC">
        <w:t>Storsthlms</w:t>
      </w:r>
      <w:proofErr w:type="spellEnd"/>
      <w:r w:rsidRPr="003D31CC">
        <w:t xml:space="preserve"> samverkansområde</w:t>
      </w:r>
      <w:bookmarkEnd w:id="9"/>
      <w:r w:rsidRPr="003D31CC">
        <w:t xml:space="preserve"> </w:t>
      </w:r>
    </w:p>
    <w:p w14:paraId="20DD5497" w14:textId="28EAD483" w:rsidR="00186952" w:rsidRPr="003D31CC" w:rsidRDefault="00186952" w:rsidP="00BD7C0E">
      <w:r w:rsidRPr="003D31CC">
        <w:t>Erbjuder hemkommunen det nationella programmet och inriktningen så är det hemkommunens pris som gäller, om inte</w:t>
      </w:r>
      <w:r w:rsidR="006C7062">
        <w:t>,</w:t>
      </w:r>
      <w:r w:rsidRPr="003D31CC">
        <w:t xml:space="preserve"> är det riksprislistan. </w:t>
      </w:r>
    </w:p>
    <w:p w14:paraId="6602F135" w14:textId="77777777" w:rsidR="00186952" w:rsidRPr="003D31CC" w:rsidRDefault="00186952" w:rsidP="00BD7C0E">
      <w:r w:rsidRPr="003D31CC">
        <w:t xml:space="preserve">Exempel: Elev folkbokförd i Falun som går i fristående skola belägen i Stockholms stad. </w:t>
      </w:r>
    </w:p>
    <w:p w14:paraId="3E5D0A24" w14:textId="58B7DDD8" w:rsidR="00186952" w:rsidRPr="003D31CC" w:rsidRDefault="00186952" w:rsidP="00BD7C0E">
      <w:r w:rsidRPr="003D31CC">
        <w:rPr>
          <w:i/>
          <w:iCs/>
        </w:rPr>
        <w:t xml:space="preserve">Så här går det till: </w:t>
      </w:r>
      <w:r w:rsidRPr="003D31CC">
        <w:t>Dessa elever kan vara registrerade i UEDB. Om eleven är registrerad skapas ett underlag för fakturering till folkbokföringskommunen om vilka elever som går i skola i</w:t>
      </w:r>
      <w:r w:rsidR="003D31CC">
        <w:t xml:space="preserve">nom </w:t>
      </w:r>
      <w:r w:rsidRPr="003D31CC">
        <w:t>samverkansområde</w:t>
      </w:r>
      <w:r w:rsidR="003D31CC">
        <w:t>t</w:t>
      </w:r>
      <w:r w:rsidRPr="003D31CC">
        <w:t>.</w:t>
      </w:r>
    </w:p>
    <w:p w14:paraId="45FCA1D6" w14:textId="77777777" w:rsidR="00186952" w:rsidRPr="00C530F6" w:rsidRDefault="00186952" w:rsidP="00BD7C0E">
      <w:pPr>
        <w:pStyle w:val="Rubrik3"/>
      </w:pPr>
      <w:bookmarkStart w:id="10" w:name="_Toc138236797"/>
      <w:r w:rsidRPr="00C530F6">
        <w:t xml:space="preserve">Priser beslutade av Skolverket </w:t>
      </w:r>
      <w:proofErr w:type="gramStart"/>
      <w:r w:rsidRPr="00C530F6">
        <w:t>m.fl.</w:t>
      </w:r>
      <w:bookmarkEnd w:id="10"/>
      <w:proofErr w:type="gramEnd"/>
      <w:r w:rsidRPr="00C530F6">
        <w:t xml:space="preserve"> </w:t>
      </w:r>
    </w:p>
    <w:p w14:paraId="43D2A401" w14:textId="71A4DD64" w:rsidR="0054048C" w:rsidRPr="00C530F6" w:rsidRDefault="00DB4EC4" w:rsidP="00364AE8">
      <w:r w:rsidRPr="00C530F6">
        <w:t>Priser fastställda av Skolverket och Skolinspektionen räknas upp med skolindex. Skolindex för 202</w:t>
      </w:r>
      <w:r w:rsidR="00F075BA">
        <w:t>3</w:t>
      </w:r>
      <w:r w:rsidRPr="00C530F6">
        <w:t xml:space="preserve"> kommer att fastställas av regeringen i slutet på 20</w:t>
      </w:r>
      <w:r w:rsidR="000921F3" w:rsidRPr="00C530F6">
        <w:t>2</w:t>
      </w:r>
      <w:r w:rsidR="00F075BA">
        <w:t>2</w:t>
      </w:r>
      <w:r w:rsidRPr="00C530F6">
        <w:t xml:space="preserve">. För spetsutbildningar och internationella skolor räknas priset upp enligt riksprislistan. </w:t>
      </w:r>
      <w:r w:rsidR="0054048C" w:rsidRPr="00C530F6">
        <w:t xml:space="preserve">Priset som uppdateras med skolindex uppdateras </w:t>
      </w:r>
      <w:r w:rsidR="009743C3" w:rsidRPr="00C530F6">
        <w:t xml:space="preserve">i UEDB </w:t>
      </w:r>
      <w:r w:rsidR="0054048C" w:rsidRPr="00C530F6">
        <w:t>i dec</w:t>
      </w:r>
      <w:r w:rsidR="007208DB" w:rsidRPr="00C530F6">
        <w:t>ember</w:t>
      </w:r>
      <w:r w:rsidR="0054048C" w:rsidRPr="00C530F6">
        <w:t xml:space="preserve"> 202</w:t>
      </w:r>
      <w:r w:rsidR="00F075BA">
        <w:t>2</w:t>
      </w:r>
      <w:r w:rsidR="0054048C" w:rsidRPr="00C530F6">
        <w:t xml:space="preserve"> och rikspris</w:t>
      </w:r>
      <w:r w:rsidR="00EE1C4F" w:rsidRPr="00C530F6">
        <w:t xml:space="preserve"> </w:t>
      </w:r>
      <w:r w:rsidR="0054048C" w:rsidRPr="00C530F6">
        <w:t>i slutet av jan</w:t>
      </w:r>
      <w:r w:rsidR="007208DB" w:rsidRPr="00C530F6">
        <w:t>uari</w:t>
      </w:r>
      <w:r w:rsidR="0054048C" w:rsidRPr="00C530F6">
        <w:t xml:space="preserve"> 202</w:t>
      </w:r>
      <w:r w:rsidR="00F075BA">
        <w:t>3</w:t>
      </w:r>
      <w:r w:rsidR="000E4DC7" w:rsidRPr="00C530F6">
        <w:t>.</w:t>
      </w:r>
      <w:r w:rsidR="00F07EDA" w:rsidRPr="00C530F6">
        <w:t xml:space="preserve"> Riksprislistan </w:t>
      </w:r>
      <w:r w:rsidR="00C44097" w:rsidRPr="00C530F6">
        <w:t>avser priser inklusive moms.</w:t>
      </w:r>
    </w:p>
    <w:p w14:paraId="70A8D61C" w14:textId="77777777" w:rsidR="00BD7C0E" w:rsidRPr="00E24413" w:rsidRDefault="00186952" w:rsidP="00BD7C0E">
      <w:pPr>
        <w:pStyle w:val="Rubrik3"/>
      </w:pPr>
      <w:bookmarkStart w:id="11" w:name="_Toc138236798"/>
      <w:r w:rsidRPr="00E24413">
        <w:t>Prislista för Introduktionsprogram – Programinriktat val (IMV)</w:t>
      </w:r>
      <w:bookmarkEnd w:id="11"/>
      <w:r w:rsidRPr="00E24413">
        <w:t xml:space="preserve"> </w:t>
      </w:r>
    </w:p>
    <w:p w14:paraId="3BB49082" w14:textId="70B4B90F" w:rsidR="00186952" w:rsidRPr="00E24413" w:rsidRDefault="00186952" w:rsidP="00BD7C0E">
      <w:r w:rsidRPr="00E24413">
        <w:t xml:space="preserve">Ersättningen för IMV utgår från det programpris som finns för det nationella program som det programinriktade valet är inriktat mot (skollag 17 kap </w:t>
      </w:r>
      <w:proofErr w:type="gramStart"/>
      <w:r w:rsidRPr="00E24413">
        <w:t>23-25</w:t>
      </w:r>
      <w:proofErr w:type="gramEnd"/>
      <w:r w:rsidR="00D01E00" w:rsidRPr="00E24413">
        <w:t xml:space="preserve"> </w:t>
      </w:r>
      <w:r w:rsidRPr="00E24413">
        <w:t>§§ för kommunala skolor samt 17 kap 35-36</w:t>
      </w:r>
      <w:r w:rsidR="00D01E00" w:rsidRPr="00E24413">
        <w:t xml:space="preserve"> </w:t>
      </w:r>
      <w:r w:rsidRPr="00E24413">
        <w:t xml:space="preserve">§§ för fristående anordnare). </w:t>
      </w:r>
    </w:p>
    <w:p w14:paraId="1918A0B9" w14:textId="47F4C1BA" w:rsidR="00186952" w:rsidRPr="00DD65E8" w:rsidRDefault="00186952" w:rsidP="0F618D80">
      <w:pPr>
        <w:rPr>
          <w:color w:val="FF0000"/>
        </w:rPr>
      </w:pPr>
      <w:r w:rsidRPr="0F618D80">
        <w:rPr>
          <w:rFonts w:ascii="Georgia" w:hAnsi="Georgia" w:cs="Georgia"/>
        </w:rPr>
        <w:t xml:space="preserve">Skolverket har beslutat att det belopp som en kommunal huvudman eller en huvudman för en fristående gymnasieskola har rätt att få i ersättning för den del av programmet som avser visst stöd för att uppnå behörighet </w:t>
      </w:r>
      <w:r w:rsidRPr="00E26567">
        <w:rPr>
          <w:rFonts w:ascii="Georgia" w:hAnsi="Georgia" w:cs="Georgia"/>
        </w:rPr>
        <w:t xml:space="preserve">är </w:t>
      </w:r>
      <w:r w:rsidR="000D747E" w:rsidRPr="00E26567">
        <w:rPr>
          <w:rFonts w:ascii="Georgia" w:hAnsi="Georgia" w:cs="Georgia"/>
        </w:rPr>
        <w:t xml:space="preserve">4 </w:t>
      </w:r>
      <w:r w:rsidR="00697DB5">
        <w:rPr>
          <w:rFonts w:ascii="Georgia" w:hAnsi="Georgia" w:cs="Georgia"/>
        </w:rPr>
        <w:t>4</w:t>
      </w:r>
      <w:r w:rsidR="000D747E" w:rsidRPr="00E26567">
        <w:rPr>
          <w:rFonts w:ascii="Georgia" w:hAnsi="Georgia" w:cs="Georgia"/>
        </w:rPr>
        <w:t>00</w:t>
      </w:r>
      <w:r w:rsidRPr="00E26567">
        <w:rPr>
          <w:rFonts w:ascii="Georgia" w:hAnsi="Georgia" w:cs="Georgia"/>
        </w:rPr>
        <w:t xml:space="preserve"> </w:t>
      </w:r>
      <w:r w:rsidRPr="0F618D80">
        <w:rPr>
          <w:rFonts w:ascii="Georgia" w:hAnsi="Georgia" w:cs="Georgia"/>
        </w:rPr>
        <w:t xml:space="preserve">kronor per elev och ämne 17 kap. 16 § skollagen. </w:t>
      </w:r>
    </w:p>
    <w:p w14:paraId="60DA9659" w14:textId="77777777" w:rsidR="00186952" w:rsidRPr="00345AAA" w:rsidRDefault="00186952" w:rsidP="00BD7C0E">
      <w:pPr>
        <w:rPr>
          <w:szCs w:val="20"/>
        </w:rPr>
      </w:pPr>
      <w:r w:rsidRPr="00E24413">
        <w:rPr>
          <w:rFonts w:ascii="Georgia" w:hAnsi="Georgia" w:cs="Georgia"/>
          <w:szCs w:val="20"/>
        </w:rPr>
        <w:t xml:space="preserve">Däremot utgår inget strukturtillägg för elever som går introduktionsprogrammet. </w:t>
      </w:r>
      <w:r w:rsidRPr="00345AAA">
        <w:rPr>
          <w:rFonts w:ascii="Georgia" w:hAnsi="Georgia" w:cs="Georgia"/>
          <w:szCs w:val="20"/>
        </w:rPr>
        <w:t xml:space="preserve">Prislista för IMV är av den anledningen exklusive avdrag för strukturtillägg gällande de nationella program som IMV riktar sig till. </w:t>
      </w:r>
    </w:p>
    <w:p w14:paraId="3CC6B690" w14:textId="6F15DE6D" w:rsidR="00186952" w:rsidRPr="00345AAA" w:rsidRDefault="00186952" w:rsidP="00BD7C0E">
      <w:pPr>
        <w:rPr>
          <w:szCs w:val="20"/>
        </w:rPr>
      </w:pPr>
      <w:r w:rsidRPr="00345AAA">
        <w:rPr>
          <w:rFonts w:ascii="Georgia" w:hAnsi="Georgia" w:cs="Georgia"/>
          <w:szCs w:val="20"/>
        </w:rPr>
        <w:t>Denna prislista ska alltid användas för elever folkbokförda i</w:t>
      </w:r>
      <w:r w:rsidR="000C5D38" w:rsidRPr="00345AAA">
        <w:rPr>
          <w:rFonts w:ascii="Georgia" w:hAnsi="Georgia" w:cs="Georgia"/>
          <w:szCs w:val="20"/>
        </w:rPr>
        <w:t xml:space="preserve">nom </w:t>
      </w:r>
      <w:proofErr w:type="spellStart"/>
      <w:r w:rsidR="000C5D38" w:rsidRPr="00345AAA">
        <w:rPr>
          <w:rFonts w:ascii="Georgia" w:hAnsi="Georgia" w:cs="Georgia"/>
          <w:szCs w:val="20"/>
        </w:rPr>
        <w:t>Storsthlms</w:t>
      </w:r>
      <w:proofErr w:type="spellEnd"/>
      <w:r w:rsidR="000C5D38" w:rsidRPr="00345AAA">
        <w:rPr>
          <w:rFonts w:ascii="Georgia" w:hAnsi="Georgia" w:cs="Georgia"/>
          <w:szCs w:val="20"/>
        </w:rPr>
        <w:t xml:space="preserve"> sa</w:t>
      </w:r>
      <w:r w:rsidRPr="00345AAA">
        <w:rPr>
          <w:rFonts w:ascii="Georgia" w:hAnsi="Georgia" w:cs="Georgia"/>
          <w:szCs w:val="20"/>
        </w:rPr>
        <w:t xml:space="preserve">mverkansområde </w:t>
      </w:r>
      <w:r w:rsidR="000C5D38" w:rsidRPr="00345AAA">
        <w:rPr>
          <w:rFonts w:ascii="Georgia" w:hAnsi="Georgia" w:cs="Georgia"/>
          <w:szCs w:val="20"/>
        </w:rPr>
        <w:t xml:space="preserve">och </w:t>
      </w:r>
      <w:r w:rsidRPr="00345AAA">
        <w:rPr>
          <w:rFonts w:ascii="Georgia" w:hAnsi="Georgia" w:cs="Georgia"/>
          <w:szCs w:val="20"/>
        </w:rPr>
        <w:t>som går i skola inom samverkansområde</w:t>
      </w:r>
      <w:r w:rsidR="000C5D38" w:rsidRPr="00345AAA">
        <w:rPr>
          <w:rFonts w:ascii="Georgia" w:hAnsi="Georgia" w:cs="Georgia"/>
          <w:szCs w:val="20"/>
        </w:rPr>
        <w:t>t</w:t>
      </w:r>
      <w:r w:rsidRPr="00345AAA">
        <w:rPr>
          <w:rFonts w:ascii="Georgia" w:hAnsi="Georgia" w:cs="Georgia"/>
          <w:szCs w:val="20"/>
        </w:rPr>
        <w:t xml:space="preserve"> samt vid fristående gymnasieskolor. </w:t>
      </w:r>
    </w:p>
    <w:p w14:paraId="2E56912C" w14:textId="77777777" w:rsidR="00186952" w:rsidRPr="00345AAA" w:rsidRDefault="00186952" w:rsidP="00BD7C0E">
      <w:pPr>
        <w:rPr>
          <w:szCs w:val="20"/>
        </w:rPr>
      </w:pPr>
      <w:r w:rsidRPr="00345AAA">
        <w:rPr>
          <w:rFonts w:ascii="Georgia" w:hAnsi="Georgia" w:cs="Georgia"/>
          <w:szCs w:val="20"/>
        </w:rPr>
        <w:t xml:space="preserve">För elever som är andrahandsmottagna, folkbokförda utanför samverkansområdet, så ska denna prislista användas vid jämförelse med hemkommunens pris (eget pris eller i samverkan). </w:t>
      </w:r>
    </w:p>
    <w:p w14:paraId="02C6C08A" w14:textId="5AF64DDE" w:rsidR="00D07116" w:rsidRPr="00345AAA" w:rsidRDefault="00186952" w:rsidP="00BD7C0E">
      <w:pPr>
        <w:rPr>
          <w:szCs w:val="20"/>
        </w:rPr>
      </w:pPr>
      <w:r w:rsidRPr="00345AAA">
        <w:rPr>
          <w:rFonts w:ascii="Georgia" w:hAnsi="Georgia" w:cs="Georgia"/>
          <w:szCs w:val="20"/>
        </w:rPr>
        <w:t xml:space="preserve">För elever, folkbokförda </w:t>
      </w:r>
      <w:r w:rsidR="00345AAA" w:rsidRPr="00345AAA">
        <w:rPr>
          <w:rFonts w:ascii="Georgia" w:hAnsi="Georgia" w:cs="Georgia"/>
          <w:szCs w:val="20"/>
        </w:rPr>
        <w:t xml:space="preserve">inom </w:t>
      </w:r>
      <w:r w:rsidRPr="00345AAA">
        <w:rPr>
          <w:rFonts w:ascii="Georgia" w:hAnsi="Georgia" w:cs="Georgia"/>
          <w:szCs w:val="20"/>
        </w:rPr>
        <w:t>samverkansområde</w:t>
      </w:r>
      <w:r w:rsidR="00345AAA" w:rsidRPr="00345AAA">
        <w:rPr>
          <w:rFonts w:ascii="Georgia" w:hAnsi="Georgia" w:cs="Georgia"/>
          <w:szCs w:val="20"/>
        </w:rPr>
        <w:t>t</w:t>
      </w:r>
      <w:r w:rsidRPr="00345AAA">
        <w:rPr>
          <w:rFonts w:ascii="Georgia" w:hAnsi="Georgia" w:cs="Georgia"/>
          <w:szCs w:val="20"/>
        </w:rPr>
        <w:t xml:space="preserve">, som är andrahandsmottagna i kommunal skola utanför </w:t>
      </w:r>
      <w:proofErr w:type="spellStart"/>
      <w:r w:rsidR="00345AAA" w:rsidRPr="00345AAA">
        <w:rPr>
          <w:rFonts w:ascii="Georgia" w:hAnsi="Georgia" w:cs="Georgia"/>
          <w:szCs w:val="20"/>
        </w:rPr>
        <w:t>Storsthlms</w:t>
      </w:r>
      <w:proofErr w:type="spellEnd"/>
      <w:r w:rsidRPr="00345AAA">
        <w:rPr>
          <w:rFonts w:ascii="Georgia" w:hAnsi="Georgia" w:cs="Georgia"/>
          <w:szCs w:val="20"/>
        </w:rPr>
        <w:t xml:space="preserve"> samverkansområde ska denna prislista användas vid jämförelse med anordnarens pris. </w:t>
      </w:r>
    </w:p>
    <w:p w14:paraId="37CB2317" w14:textId="77777777" w:rsidR="004A1855" w:rsidRPr="00DD65E8" w:rsidRDefault="004A1855">
      <w:pPr>
        <w:spacing w:after="160" w:line="259" w:lineRule="auto"/>
        <w:rPr>
          <w:rFonts w:asciiTheme="majorHAnsi" w:eastAsiaTheme="majorEastAsia" w:hAnsiTheme="majorHAnsi" w:cstheme="majorBidi"/>
          <w:color w:val="FF0000"/>
          <w:sz w:val="28"/>
          <w:szCs w:val="24"/>
        </w:rPr>
      </w:pPr>
      <w:r w:rsidRPr="00DD65E8">
        <w:rPr>
          <w:color w:val="FF0000"/>
        </w:rPr>
        <w:br w:type="page"/>
      </w:r>
    </w:p>
    <w:p w14:paraId="0F16C6A9" w14:textId="318AE049" w:rsidR="00186952" w:rsidRPr="00105B8F" w:rsidRDefault="00186952" w:rsidP="00AF0EAC">
      <w:pPr>
        <w:pStyle w:val="Rubrik3"/>
      </w:pPr>
      <w:bookmarkStart w:id="12" w:name="_Toc138236799"/>
      <w:r w:rsidRPr="00105B8F">
        <w:lastRenderedPageBreak/>
        <w:t>Prislista – nationella program inom samverkansområdet</w:t>
      </w:r>
      <w:bookmarkEnd w:id="12"/>
    </w:p>
    <w:tbl>
      <w:tblPr>
        <w:tblStyle w:val="Tabellrutntljust"/>
        <w:tblW w:w="0" w:type="auto"/>
        <w:tblLook w:val="04A0" w:firstRow="1" w:lastRow="0" w:firstColumn="1" w:lastColumn="0" w:noHBand="0" w:noVBand="1"/>
      </w:tblPr>
      <w:tblGrid>
        <w:gridCol w:w="6091"/>
        <w:gridCol w:w="1665"/>
      </w:tblGrid>
      <w:tr w:rsidR="00AB789E" w:rsidRPr="00AB789E" w14:paraId="4B4472A0" w14:textId="77777777" w:rsidTr="700A8478">
        <w:trPr>
          <w:cantSplit/>
          <w:trHeight w:val="20"/>
        </w:trPr>
        <w:tc>
          <w:tcPr>
            <w:tcW w:w="6091" w:type="dxa"/>
          </w:tcPr>
          <w:p w14:paraId="48BD851F" w14:textId="75D2BDD8" w:rsidR="00E56722" w:rsidRPr="00AB789E" w:rsidRDefault="00E56722" w:rsidP="00E56722">
            <w:pPr>
              <w:pStyle w:val="Default"/>
              <w:rPr>
                <w:rFonts w:asciiTheme="majorHAnsi" w:hAnsiTheme="majorHAnsi" w:cstheme="majorHAnsi"/>
                <w:color w:val="auto"/>
                <w:sz w:val="18"/>
                <w:szCs w:val="18"/>
              </w:rPr>
            </w:pPr>
            <w:r w:rsidRPr="00AB789E">
              <w:rPr>
                <w:rFonts w:asciiTheme="majorHAnsi" w:hAnsiTheme="majorHAnsi" w:cstheme="majorHAnsi"/>
                <w:b/>
                <w:bCs/>
                <w:color w:val="auto"/>
                <w:sz w:val="18"/>
                <w:szCs w:val="18"/>
              </w:rPr>
              <w:t xml:space="preserve">Program och inriktning </w:t>
            </w:r>
          </w:p>
        </w:tc>
        <w:tc>
          <w:tcPr>
            <w:tcW w:w="1665" w:type="dxa"/>
          </w:tcPr>
          <w:p w14:paraId="29A8C96F" w14:textId="7BDEAA24" w:rsidR="00E56722" w:rsidRPr="00AB789E" w:rsidRDefault="00E56722" w:rsidP="53DAFBF6">
            <w:pPr>
              <w:jc w:val="right"/>
              <w:rPr>
                <w:rFonts w:asciiTheme="majorHAnsi" w:hAnsiTheme="majorHAnsi" w:cstheme="majorBidi"/>
                <w:b/>
                <w:bCs/>
                <w:sz w:val="18"/>
                <w:szCs w:val="18"/>
              </w:rPr>
            </w:pPr>
            <w:r w:rsidRPr="00AB789E">
              <w:rPr>
                <w:rFonts w:asciiTheme="majorHAnsi" w:hAnsiTheme="majorHAnsi" w:cstheme="majorBidi"/>
                <w:b/>
                <w:bCs/>
                <w:sz w:val="18"/>
                <w:szCs w:val="18"/>
              </w:rPr>
              <w:t>Pris 202</w:t>
            </w:r>
            <w:r w:rsidR="007103A8">
              <w:rPr>
                <w:rFonts w:asciiTheme="majorHAnsi" w:hAnsiTheme="majorHAnsi" w:cstheme="majorBidi"/>
                <w:b/>
                <w:bCs/>
                <w:sz w:val="18"/>
                <w:szCs w:val="18"/>
              </w:rPr>
              <w:t>3</w:t>
            </w:r>
          </w:p>
        </w:tc>
      </w:tr>
      <w:tr w:rsidR="00727DE1" w:rsidRPr="00DD65E8" w14:paraId="4135CA16" w14:textId="77777777" w:rsidTr="700A8478">
        <w:trPr>
          <w:cantSplit/>
          <w:trHeight w:val="20"/>
        </w:trPr>
        <w:tc>
          <w:tcPr>
            <w:tcW w:w="6091" w:type="dxa"/>
            <w:shd w:val="clear" w:color="auto" w:fill="E3E8EA" w:themeFill="accent2" w:themeFillTint="33"/>
          </w:tcPr>
          <w:p w14:paraId="1BEE5305" w14:textId="575BE5FB" w:rsidR="00727DE1" w:rsidRPr="00727DE1" w:rsidRDefault="00727DE1" w:rsidP="00727DE1">
            <w:pPr>
              <w:autoSpaceDE w:val="0"/>
              <w:autoSpaceDN w:val="0"/>
              <w:adjustRightInd w:val="0"/>
              <w:spacing w:after="0" w:line="240" w:lineRule="auto"/>
              <w:rPr>
                <w:rFonts w:asciiTheme="majorHAnsi" w:hAnsiTheme="majorHAnsi" w:cstheme="majorHAnsi"/>
                <w:color w:val="FF0000"/>
                <w:sz w:val="18"/>
                <w:szCs w:val="18"/>
              </w:rPr>
            </w:pPr>
            <w:r w:rsidRPr="00727DE1">
              <w:rPr>
                <w:rFonts w:asciiTheme="majorHAnsi" w:hAnsiTheme="majorHAnsi" w:cstheme="majorHAnsi"/>
              </w:rPr>
              <w:t>Barn- och fritidsprogrammet (BF)</w:t>
            </w:r>
          </w:p>
        </w:tc>
        <w:tc>
          <w:tcPr>
            <w:tcW w:w="1665" w:type="dxa"/>
            <w:shd w:val="clear" w:color="auto" w:fill="E3E8EA" w:themeFill="accent2" w:themeFillTint="33"/>
          </w:tcPr>
          <w:p w14:paraId="4D6841B3" w14:textId="182BB004" w:rsidR="00727DE1" w:rsidRDefault="00776562" w:rsidP="00776562">
            <w:pPr>
              <w:spacing w:after="0" w:line="240" w:lineRule="auto"/>
              <w:jc w:val="right"/>
              <w:rPr>
                <w:rFonts w:ascii="Calibri" w:hAnsi="Calibri" w:cs="Calibri"/>
                <w:color w:val="000000"/>
                <w:sz w:val="22"/>
              </w:rPr>
            </w:pPr>
            <w:r>
              <w:rPr>
                <w:rFonts w:ascii="Calibri" w:hAnsi="Calibri" w:cs="Calibri"/>
                <w:color w:val="000000"/>
                <w:sz w:val="22"/>
              </w:rPr>
              <w:t>88 412</w:t>
            </w:r>
          </w:p>
          <w:p w14:paraId="20F3BA10" w14:textId="6ED07011" w:rsidR="00776562" w:rsidRPr="00776562" w:rsidRDefault="00776562" w:rsidP="00776562">
            <w:pPr>
              <w:spacing w:after="0" w:line="240" w:lineRule="auto"/>
              <w:jc w:val="right"/>
              <w:rPr>
                <w:rFonts w:ascii="Calibri" w:hAnsi="Calibri" w:cs="Calibri"/>
                <w:color w:val="000000"/>
                <w:sz w:val="22"/>
              </w:rPr>
            </w:pPr>
          </w:p>
        </w:tc>
      </w:tr>
      <w:tr w:rsidR="00727DE1" w:rsidRPr="00DD65E8" w14:paraId="7B8E2761" w14:textId="77777777" w:rsidTr="700A8478">
        <w:trPr>
          <w:cantSplit/>
          <w:trHeight w:val="20"/>
        </w:trPr>
        <w:tc>
          <w:tcPr>
            <w:tcW w:w="6091" w:type="dxa"/>
          </w:tcPr>
          <w:p w14:paraId="47967267" w14:textId="452C4B91" w:rsidR="00727DE1" w:rsidRPr="00727DE1" w:rsidRDefault="00727DE1" w:rsidP="00727DE1">
            <w:pPr>
              <w:autoSpaceDE w:val="0"/>
              <w:autoSpaceDN w:val="0"/>
              <w:adjustRightInd w:val="0"/>
              <w:spacing w:after="0" w:line="240" w:lineRule="auto"/>
              <w:rPr>
                <w:rFonts w:asciiTheme="majorHAnsi" w:hAnsiTheme="majorHAnsi" w:cstheme="majorHAnsi"/>
                <w:color w:val="FF0000"/>
                <w:sz w:val="18"/>
                <w:szCs w:val="18"/>
              </w:rPr>
            </w:pPr>
            <w:r w:rsidRPr="00727DE1">
              <w:rPr>
                <w:rFonts w:asciiTheme="majorHAnsi" w:hAnsiTheme="majorHAnsi" w:cstheme="majorHAnsi"/>
              </w:rPr>
              <w:t>Fritid- och hälsa (BFFRI)</w:t>
            </w:r>
          </w:p>
        </w:tc>
        <w:tc>
          <w:tcPr>
            <w:tcW w:w="1665" w:type="dxa"/>
          </w:tcPr>
          <w:p w14:paraId="3CFCC14A" w14:textId="7A68BB06" w:rsidR="00727DE1" w:rsidRDefault="00DF3C61" w:rsidP="00DF3C61">
            <w:pPr>
              <w:spacing w:after="0" w:line="240" w:lineRule="auto"/>
              <w:jc w:val="right"/>
              <w:rPr>
                <w:rFonts w:ascii="Calibri" w:hAnsi="Calibri" w:cs="Calibri"/>
                <w:color w:val="000000"/>
                <w:sz w:val="22"/>
              </w:rPr>
            </w:pPr>
            <w:r>
              <w:rPr>
                <w:rFonts w:ascii="Calibri" w:hAnsi="Calibri" w:cs="Calibri"/>
                <w:color w:val="000000"/>
                <w:sz w:val="22"/>
              </w:rPr>
              <w:t>88 412</w:t>
            </w:r>
          </w:p>
          <w:p w14:paraId="71AFAD09" w14:textId="2D01E6B7" w:rsidR="00DF3C61" w:rsidRPr="00DF3C61" w:rsidRDefault="00DF3C61" w:rsidP="00DF3C61">
            <w:pPr>
              <w:spacing w:after="0" w:line="240" w:lineRule="auto"/>
              <w:jc w:val="right"/>
              <w:rPr>
                <w:rFonts w:ascii="Calibri" w:hAnsi="Calibri" w:cs="Calibri"/>
                <w:color w:val="000000"/>
                <w:sz w:val="22"/>
              </w:rPr>
            </w:pPr>
          </w:p>
        </w:tc>
      </w:tr>
      <w:tr w:rsidR="00727DE1" w:rsidRPr="00DD65E8" w14:paraId="2348ABB8" w14:textId="77777777" w:rsidTr="700A8478">
        <w:trPr>
          <w:cantSplit/>
          <w:trHeight w:val="20"/>
        </w:trPr>
        <w:tc>
          <w:tcPr>
            <w:tcW w:w="6091" w:type="dxa"/>
          </w:tcPr>
          <w:p w14:paraId="1789B0D9" w14:textId="125DCEA7" w:rsidR="00727DE1" w:rsidRPr="00727DE1" w:rsidRDefault="00727DE1" w:rsidP="00727DE1">
            <w:pPr>
              <w:autoSpaceDE w:val="0"/>
              <w:autoSpaceDN w:val="0"/>
              <w:adjustRightInd w:val="0"/>
              <w:spacing w:after="0" w:line="240" w:lineRule="auto"/>
              <w:rPr>
                <w:rFonts w:asciiTheme="majorHAnsi" w:hAnsiTheme="majorHAnsi" w:cstheme="majorHAnsi"/>
                <w:color w:val="FF0000"/>
                <w:sz w:val="18"/>
                <w:szCs w:val="18"/>
              </w:rPr>
            </w:pPr>
            <w:r w:rsidRPr="00727DE1">
              <w:rPr>
                <w:rFonts w:asciiTheme="majorHAnsi" w:hAnsiTheme="majorHAnsi" w:cstheme="majorHAnsi"/>
              </w:rPr>
              <w:t>Pedagogiskt och socialt arbete (BFPEA)</w:t>
            </w:r>
          </w:p>
        </w:tc>
        <w:tc>
          <w:tcPr>
            <w:tcW w:w="1665" w:type="dxa"/>
          </w:tcPr>
          <w:p w14:paraId="7C03E2B6" w14:textId="4FD98688" w:rsidR="00727DE1" w:rsidRDefault="00DF3C61" w:rsidP="00DF3C61">
            <w:pPr>
              <w:spacing w:after="0" w:line="240" w:lineRule="auto"/>
              <w:jc w:val="right"/>
              <w:rPr>
                <w:rFonts w:ascii="Calibri" w:hAnsi="Calibri" w:cs="Calibri"/>
                <w:color w:val="000000"/>
                <w:sz w:val="22"/>
              </w:rPr>
            </w:pPr>
            <w:r>
              <w:rPr>
                <w:rFonts w:ascii="Calibri" w:hAnsi="Calibri" w:cs="Calibri"/>
                <w:color w:val="000000"/>
                <w:sz w:val="22"/>
              </w:rPr>
              <w:t>88 412</w:t>
            </w:r>
          </w:p>
          <w:p w14:paraId="18522B02" w14:textId="5884DC4A" w:rsidR="00DF3C61" w:rsidRPr="00DF3C61" w:rsidRDefault="00DF3C61" w:rsidP="00DF3C61">
            <w:pPr>
              <w:spacing w:after="0" w:line="240" w:lineRule="auto"/>
              <w:jc w:val="right"/>
              <w:rPr>
                <w:rFonts w:ascii="Calibri" w:hAnsi="Calibri" w:cs="Calibri"/>
                <w:color w:val="000000"/>
                <w:sz w:val="22"/>
              </w:rPr>
            </w:pPr>
          </w:p>
        </w:tc>
      </w:tr>
      <w:tr w:rsidR="002A0213" w:rsidRPr="00DD65E8" w14:paraId="0FD22E1F" w14:textId="77777777" w:rsidTr="700A8478">
        <w:trPr>
          <w:cantSplit/>
          <w:trHeight w:val="20"/>
        </w:trPr>
        <w:tc>
          <w:tcPr>
            <w:tcW w:w="6091" w:type="dxa"/>
            <w:shd w:val="clear" w:color="auto" w:fill="E3E8EA" w:themeFill="accent2" w:themeFillTint="33"/>
          </w:tcPr>
          <w:p w14:paraId="5A18B2C6" w14:textId="754686E0" w:rsidR="002A0213" w:rsidRPr="002A0213" w:rsidRDefault="002A0213" w:rsidP="002A0213">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Bygg- och anläggningsprogrammet (BA) - samtliga inriktningar årskurs 1</w:t>
            </w:r>
          </w:p>
        </w:tc>
        <w:tc>
          <w:tcPr>
            <w:tcW w:w="1665" w:type="dxa"/>
            <w:shd w:val="clear" w:color="auto" w:fill="E3E8EA" w:themeFill="accent2" w:themeFillTint="33"/>
          </w:tcPr>
          <w:p w14:paraId="50CF09BE" w14:textId="21448BCB" w:rsidR="002A0213" w:rsidRDefault="00FB103E" w:rsidP="00FB103E">
            <w:pPr>
              <w:spacing w:after="0" w:line="240" w:lineRule="auto"/>
              <w:jc w:val="right"/>
              <w:rPr>
                <w:rFonts w:ascii="Calibri" w:hAnsi="Calibri" w:cs="Calibri"/>
                <w:color w:val="000000"/>
                <w:sz w:val="22"/>
              </w:rPr>
            </w:pPr>
            <w:r>
              <w:rPr>
                <w:rFonts w:ascii="Calibri" w:hAnsi="Calibri" w:cs="Calibri"/>
                <w:color w:val="000000"/>
                <w:sz w:val="22"/>
              </w:rPr>
              <w:t>119 817</w:t>
            </w:r>
          </w:p>
          <w:p w14:paraId="008F2D86" w14:textId="2890A9CE" w:rsidR="00FB103E" w:rsidRPr="00FB103E" w:rsidRDefault="00FB103E" w:rsidP="00FB103E">
            <w:pPr>
              <w:spacing w:after="0" w:line="240" w:lineRule="auto"/>
              <w:jc w:val="right"/>
              <w:rPr>
                <w:rFonts w:ascii="Calibri" w:hAnsi="Calibri" w:cs="Calibri"/>
                <w:color w:val="000000"/>
                <w:sz w:val="22"/>
              </w:rPr>
            </w:pPr>
          </w:p>
        </w:tc>
      </w:tr>
      <w:tr w:rsidR="00FB103E" w:rsidRPr="002A0213" w14:paraId="3F72909C" w14:textId="77777777" w:rsidTr="0053547E">
        <w:trPr>
          <w:cantSplit/>
          <w:trHeight w:val="20"/>
        </w:trPr>
        <w:tc>
          <w:tcPr>
            <w:tcW w:w="6091" w:type="dxa"/>
          </w:tcPr>
          <w:p w14:paraId="0D4016D6" w14:textId="7AE8DA0D" w:rsidR="00FB103E" w:rsidRPr="002A0213" w:rsidRDefault="00FB103E" w:rsidP="00FB103E">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Husbyggnad (BAHUS)</w:t>
            </w:r>
          </w:p>
        </w:tc>
        <w:tc>
          <w:tcPr>
            <w:tcW w:w="1665" w:type="dxa"/>
            <w:vAlign w:val="bottom"/>
          </w:tcPr>
          <w:p w14:paraId="6EB8B7DD" w14:textId="2E186A0C" w:rsidR="00FB103E" w:rsidRPr="007103A8" w:rsidRDefault="00FB103E" w:rsidP="00FB103E">
            <w:pPr>
              <w:jc w:val="right"/>
              <w:rPr>
                <w:rFonts w:asciiTheme="majorHAnsi" w:hAnsiTheme="majorHAnsi" w:cstheme="majorHAnsi"/>
                <w:color w:val="FF0000"/>
              </w:rPr>
            </w:pPr>
            <w:r>
              <w:rPr>
                <w:rFonts w:ascii="Calibri" w:hAnsi="Calibri" w:cs="Calibri"/>
                <w:color w:val="000000"/>
                <w:sz w:val="22"/>
              </w:rPr>
              <w:t>119 817</w:t>
            </w:r>
          </w:p>
        </w:tc>
      </w:tr>
      <w:tr w:rsidR="00FB103E" w:rsidRPr="002A0213" w14:paraId="57F161D9" w14:textId="77777777" w:rsidTr="0053547E">
        <w:trPr>
          <w:cantSplit/>
          <w:trHeight w:val="20"/>
        </w:trPr>
        <w:tc>
          <w:tcPr>
            <w:tcW w:w="6091" w:type="dxa"/>
          </w:tcPr>
          <w:p w14:paraId="29228185" w14:textId="38521E35" w:rsidR="00FB103E" w:rsidRPr="002A0213" w:rsidRDefault="00FB103E" w:rsidP="00FB103E">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Mark och anläggning (BAMAR)</w:t>
            </w:r>
          </w:p>
        </w:tc>
        <w:tc>
          <w:tcPr>
            <w:tcW w:w="1665" w:type="dxa"/>
            <w:vAlign w:val="bottom"/>
          </w:tcPr>
          <w:p w14:paraId="2BCFA4C8" w14:textId="79A91696" w:rsidR="00FB103E" w:rsidRPr="007103A8" w:rsidRDefault="00FB103E" w:rsidP="00FB103E">
            <w:pPr>
              <w:jc w:val="right"/>
              <w:rPr>
                <w:rFonts w:asciiTheme="majorHAnsi" w:hAnsiTheme="majorHAnsi" w:cstheme="majorHAnsi"/>
                <w:color w:val="FF0000"/>
              </w:rPr>
            </w:pPr>
            <w:r>
              <w:rPr>
                <w:rFonts w:ascii="Calibri" w:hAnsi="Calibri" w:cs="Calibri"/>
                <w:color w:val="000000"/>
                <w:sz w:val="22"/>
              </w:rPr>
              <w:t>119 817</w:t>
            </w:r>
          </w:p>
        </w:tc>
      </w:tr>
      <w:tr w:rsidR="00FB103E" w:rsidRPr="002A0213" w14:paraId="49F25113" w14:textId="77777777" w:rsidTr="0053547E">
        <w:trPr>
          <w:cantSplit/>
          <w:trHeight w:val="20"/>
        </w:trPr>
        <w:tc>
          <w:tcPr>
            <w:tcW w:w="6091" w:type="dxa"/>
          </w:tcPr>
          <w:p w14:paraId="6E567813" w14:textId="3F82B85E" w:rsidR="00FB103E" w:rsidRPr="002A0213" w:rsidRDefault="00FB103E" w:rsidP="00FB103E">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Måleri (BAMAL)</w:t>
            </w:r>
          </w:p>
        </w:tc>
        <w:tc>
          <w:tcPr>
            <w:tcW w:w="1665" w:type="dxa"/>
            <w:vAlign w:val="bottom"/>
          </w:tcPr>
          <w:p w14:paraId="06496D4A" w14:textId="66D47C97" w:rsidR="00FB103E" w:rsidRPr="007103A8" w:rsidRDefault="00FB103E" w:rsidP="00FB103E">
            <w:pPr>
              <w:jc w:val="right"/>
              <w:rPr>
                <w:rFonts w:asciiTheme="majorHAnsi" w:hAnsiTheme="majorHAnsi" w:cstheme="majorHAnsi"/>
                <w:color w:val="FF0000"/>
              </w:rPr>
            </w:pPr>
            <w:r>
              <w:rPr>
                <w:rFonts w:ascii="Calibri" w:hAnsi="Calibri" w:cs="Calibri"/>
                <w:color w:val="000000"/>
                <w:sz w:val="22"/>
              </w:rPr>
              <w:t>119 817</w:t>
            </w:r>
          </w:p>
        </w:tc>
      </w:tr>
      <w:tr w:rsidR="00FB103E" w:rsidRPr="002A0213" w14:paraId="362A2748" w14:textId="77777777" w:rsidTr="0053547E">
        <w:trPr>
          <w:cantSplit/>
          <w:trHeight w:val="20"/>
        </w:trPr>
        <w:tc>
          <w:tcPr>
            <w:tcW w:w="6091" w:type="dxa"/>
          </w:tcPr>
          <w:p w14:paraId="50A43D50" w14:textId="1D208D5E" w:rsidR="00FB103E" w:rsidRPr="002A0213" w:rsidRDefault="00FB103E" w:rsidP="00FB103E">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Plåtslageri (BAPLA)</w:t>
            </w:r>
          </w:p>
        </w:tc>
        <w:tc>
          <w:tcPr>
            <w:tcW w:w="1665" w:type="dxa"/>
            <w:vAlign w:val="bottom"/>
          </w:tcPr>
          <w:p w14:paraId="47D0F3EA" w14:textId="00BC8FB1" w:rsidR="00FB103E" w:rsidRPr="007103A8" w:rsidRDefault="00FB103E" w:rsidP="00FB103E">
            <w:pPr>
              <w:jc w:val="right"/>
              <w:rPr>
                <w:rFonts w:asciiTheme="majorHAnsi" w:hAnsiTheme="majorHAnsi" w:cstheme="majorHAnsi"/>
                <w:color w:val="FF0000"/>
              </w:rPr>
            </w:pPr>
            <w:r>
              <w:rPr>
                <w:rFonts w:ascii="Calibri" w:hAnsi="Calibri" w:cs="Calibri"/>
                <w:color w:val="000000"/>
                <w:sz w:val="22"/>
              </w:rPr>
              <w:t>119 817</w:t>
            </w:r>
          </w:p>
        </w:tc>
      </w:tr>
      <w:tr w:rsidR="002A0213" w:rsidRPr="002A0213" w14:paraId="6F32534B" w14:textId="77777777" w:rsidTr="700A8478">
        <w:trPr>
          <w:cantSplit/>
          <w:trHeight w:val="20"/>
        </w:trPr>
        <w:tc>
          <w:tcPr>
            <w:tcW w:w="6091" w:type="dxa"/>
          </w:tcPr>
          <w:p w14:paraId="34EF9716" w14:textId="76EC1B17" w:rsidR="002A0213" w:rsidRPr="002A0213" w:rsidRDefault="002A0213" w:rsidP="002A0213">
            <w:pPr>
              <w:autoSpaceDE w:val="0"/>
              <w:autoSpaceDN w:val="0"/>
              <w:adjustRightInd w:val="0"/>
              <w:spacing w:after="0" w:line="240" w:lineRule="auto"/>
              <w:rPr>
                <w:rFonts w:asciiTheme="majorHAnsi" w:hAnsiTheme="majorHAnsi" w:cstheme="majorHAnsi"/>
              </w:rPr>
            </w:pPr>
            <w:r w:rsidRPr="002A0213">
              <w:rPr>
                <w:rFonts w:asciiTheme="majorHAnsi" w:hAnsiTheme="majorHAnsi" w:cstheme="majorHAnsi"/>
              </w:rPr>
              <w:t>Anläggningsfordon (BAANL) – åk 2 och 3</w:t>
            </w:r>
            <w:r w:rsidR="00504F46">
              <w:rPr>
                <w:rFonts w:asciiTheme="majorHAnsi" w:hAnsiTheme="majorHAnsi" w:cstheme="majorHAnsi"/>
              </w:rPr>
              <w:t xml:space="preserve"> </w:t>
            </w:r>
            <w:r w:rsidR="001E50CC">
              <w:rPr>
                <w:rFonts w:asciiTheme="majorHAnsi" w:hAnsiTheme="majorHAnsi" w:cstheme="majorHAnsi"/>
              </w:rPr>
              <w:t xml:space="preserve">– </w:t>
            </w:r>
            <w:r w:rsidR="00504F46">
              <w:rPr>
                <w:rFonts w:asciiTheme="majorHAnsi" w:hAnsiTheme="majorHAnsi" w:cstheme="majorHAnsi"/>
              </w:rPr>
              <w:t>eget pris</w:t>
            </w:r>
          </w:p>
        </w:tc>
        <w:tc>
          <w:tcPr>
            <w:tcW w:w="1665" w:type="dxa"/>
          </w:tcPr>
          <w:p w14:paraId="43A3FCC5" w14:textId="74455F01" w:rsidR="002A0213" w:rsidRDefault="00B277C2" w:rsidP="00B277C2">
            <w:pPr>
              <w:spacing w:after="0" w:line="240" w:lineRule="auto"/>
              <w:jc w:val="right"/>
              <w:rPr>
                <w:rFonts w:ascii="Calibri" w:hAnsi="Calibri" w:cs="Calibri"/>
                <w:color w:val="000000"/>
                <w:sz w:val="22"/>
              </w:rPr>
            </w:pPr>
            <w:r>
              <w:rPr>
                <w:rFonts w:ascii="Calibri" w:hAnsi="Calibri" w:cs="Calibri"/>
                <w:color w:val="000000"/>
                <w:sz w:val="22"/>
              </w:rPr>
              <w:t>224 291</w:t>
            </w:r>
          </w:p>
          <w:p w14:paraId="6683F3F1" w14:textId="01DE2E54" w:rsidR="00B277C2" w:rsidRPr="00B277C2" w:rsidRDefault="00B277C2" w:rsidP="00B277C2">
            <w:pPr>
              <w:spacing w:after="0" w:line="240" w:lineRule="auto"/>
              <w:jc w:val="right"/>
              <w:rPr>
                <w:rFonts w:ascii="Calibri" w:hAnsi="Calibri" w:cs="Calibri"/>
                <w:color w:val="000000"/>
                <w:sz w:val="22"/>
              </w:rPr>
            </w:pPr>
          </w:p>
        </w:tc>
      </w:tr>
      <w:tr w:rsidR="00C004FA" w:rsidRPr="00DD65E8" w14:paraId="7C0BDEA5" w14:textId="77777777" w:rsidTr="700A8478">
        <w:trPr>
          <w:cantSplit/>
          <w:trHeight w:val="20"/>
        </w:trPr>
        <w:tc>
          <w:tcPr>
            <w:tcW w:w="6091" w:type="dxa"/>
            <w:shd w:val="clear" w:color="auto" w:fill="E3E8EA" w:themeFill="accent2" w:themeFillTint="33"/>
          </w:tcPr>
          <w:p w14:paraId="104F06E0" w14:textId="2D7E5BB2" w:rsidR="00C004FA" w:rsidRPr="00DD65E8" w:rsidRDefault="00C004FA" w:rsidP="00C004FA">
            <w:pPr>
              <w:autoSpaceDE w:val="0"/>
              <w:autoSpaceDN w:val="0"/>
              <w:adjustRightInd w:val="0"/>
              <w:spacing w:after="0" w:line="240" w:lineRule="auto"/>
              <w:rPr>
                <w:rFonts w:asciiTheme="majorHAnsi" w:hAnsiTheme="majorHAnsi" w:cstheme="majorHAnsi"/>
                <w:color w:val="FF0000"/>
                <w:sz w:val="18"/>
                <w:szCs w:val="18"/>
              </w:rPr>
            </w:pPr>
            <w:r w:rsidRPr="008D17C2">
              <w:rPr>
                <w:rFonts w:asciiTheme="majorHAnsi" w:hAnsiTheme="majorHAnsi" w:cstheme="majorHAnsi"/>
              </w:rPr>
              <w:t>Ekonomiprogrammet (EK)</w:t>
            </w:r>
          </w:p>
        </w:tc>
        <w:tc>
          <w:tcPr>
            <w:tcW w:w="1665" w:type="dxa"/>
            <w:shd w:val="clear" w:color="auto" w:fill="E3E8EA" w:themeFill="accent2" w:themeFillTint="33"/>
          </w:tcPr>
          <w:p w14:paraId="72351CAD" w14:textId="02D72F75" w:rsidR="00C004FA" w:rsidRDefault="00B277C2" w:rsidP="00B277C2">
            <w:pPr>
              <w:spacing w:after="0" w:line="240" w:lineRule="auto"/>
              <w:jc w:val="right"/>
              <w:rPr>
                <w:rFonts w:ascii="Calibri" w:hAnsi="Calibri" w:cs="Calibri"/>
                <w:color w:val="000000"/>
                <w:sz w:val="22"/>
              </w:rPr>
            </w:pPr>
            <w:r>
              <w:rPr>
                <w:rFonts w:ascii="Calibri" w:hAnsi="Calibri" w:cs="Calibri"/>
                <w:color w:val="000000"/>
                <w:sz w:val="22"/>
              </w:rPr>
              <w:t>81 692</w:t>
            </w:r>
          </w:p>
          <w:p w14:paraId="42C78A27" w14:textId="3E3429D1" w:rsidR="00B277C2" w:rsidRPr="00B277C2" w:rsidRDefault="00B277C2" w:rsidP="00B277C2">
            <w:pPr>
              <w:spacing w:after="0" w:line="240" w:lineRule="auto"/>
              <w:jc w:val="right"/>
              <w:rPr>
                <w:rFonts w:ascii="Calibri" w:hAnsi="Calibri" w:cs="Calibri"/>
                <w:color w:val="000000"/>
                <w:sz w:val="22"/>
              </w:rPr>
            </w:pPr>
          </w:p>
        </w:tc>
      </w:tr>
      <w:tr w:rsidR="00B277C2" w:rsidRPr="00DD65E8" w14:paraId="165C3977" w14:textId="77777777" w:rsidTr="005B122F">
        <w:trPr>
          <w:cantSplit/>
          <w:trHeight w:val="20"/>
        </w:trPr>
        <w:tc>
          <w:tcPr>
            <w:tcW w:w="6091" w:type="dxa"/>
          </w:tcPr>
          <w:p w14:paraId="2A046C82" w14:textId="58F213BC" w:rsidR="00B277C2" w:rsidRPr="008D17C2" w:rsidRDefault="00B277C2" w:rsidP="00B277C2">
            <w:pPr>
              <w:autoSpaceDE w:val="0"/>
              <w:autoSpaceDN w:val="0"/>
              <w:adjustRightInd w:val="0"/>
              <w:spacing w:after="0" w:line="240" w:lineRule="auto"/>
              <w:rPr>
                <w:rFonts w:asciiTheme="majorHAnsi" w:hAnsiTheme="majorHAnsi" w:cstheme="majorHAnsi"/>
              </w:rPr>
            </w:pPr>
            <w:r w:rsidRPr="008D17C2">
              <w:rPr>
                <w:rFonts w:asciiTheme="majorHAnsi" w:hAnsiTheme="majorHAnsi" w:cstheme="majorHAnsi"/>
              </w:rPr>
              <w:t>Ekonomi (EKEKO)</w:t>
            </w:r>
          </w:p>
        </w:tc>
        <w:tc>
          <w:tcPr>
            <w:tcW w:w="1665" w:type="dxa"/>
            <w:vAlign w:val="bottom"/>
          </w:tcPr>
          <w:p w14:paraId="06C3889A" w14:textId="3CC917C0" w:rsidR="00B277C2" w:rsidRPr="007103A8" w:rsidRDefault="00B277C2" w:rsidP="00B277C2">
            <w:pPr>
              <w:jc w:val="right"/>
              <w:rPr>
                <w:rFonts w:asciiTheme="majorHAnsi" w:hAnsiTheme="majorHAnsi" w:cstheme="majorHAnsi"/>
                <w:color w:val="FF0000"/>
                <w:sz w:val="18"/>
                <w:szCs w:val="18"/>
              </w:rPr>
            </w:pPr>
            <w:r>
              <w:rPr>
                <w:rFonts w:ascii="Calibri" w:hAnsi="Calibri" w:cs="Calibri"/>
                <w:color w:val="000000"/>
                <w:sz w:val="22"/>
              </w:rPr>
              <w:t>81 692</w:t>
            </w:r>
          </w:p>
        </w:tc>
      </w:tr>
      <w:tr w:rsidR="00B277C2" w:rsidRPr="00DD65E8" w14:paraId="3EBC9B58" w14:textId="77777777" w:rsidTr="005B122F">
        <w:trPr>
          <w:cantSplit/>
          <w:trHeight w:val="20"/>
        </w:trPr>
        <w:tc>
          <w:tcPr>
            <w:tcW w:w="6091" w:type="dxa"/>
          </w:tcPr>
          <w:p w14:paraId="2AFC83F5" w14:textId="4C1A5C32" w:rsidR="00B277C2" w:rsidRPr="008D17C2" w:rsidRDefault="00B277C2" w:rsidP="00B277C2">
            <w:pPr>
              <w:autoSpaceDE w:val="0"/>
              <w:autoSpaceDN w:val="0"/>
              <w:adjustRightInd w:val="0"/>
              <w:spacing w:after="0" w:line="240" w:lineRule="auto"/>
              <w:rPr>
                <w:rFonts w:asciiTheme="majorHAnsi" w:hAnsiTheme="majorHAnsi" w:cstheme="majorHAnsi"/>
              </w:rPr>
            </w:pPr>
            <w:r w:rsidRPr="008D17C2">
              <w:rPr>
                <w:rFonts w:asciiTheme="majorHAnsi" w:hAnsiTheme="majorHAnsi" w:cstheme="majorHAnsi"/>
              </w:rPr>
              <w:t>Juridik (EKJUR)</w:t>
            </w:r>
          </w:p>
        </w:tc>
        <w:tc>
          <w:tcPr>
            <w:tcW w:w="1665" w:type="dxa"/>
            <w:vAlign w:val="bottom"/>
          </w:tcPr>
          <w:p w14:paraId="345F1530" w14:textId="09A10083" w:rsidR="00B277C2" w:rsidRPr="007103A8" w:rsidRDefault="00B277C2" w:rsidP="00B277C2">
            <w:pPr>
              <w:jc w:val="right"/>
              <w:rPr>
                <w:rFonts w:asciiTheme="majorHAnsi" w:hAnsiTheme="majorHAnsi" w:cstheme="majorHAnsi"/>
                <w:color w:val="FF0000"/>
                <w:sz w:val="18"/>
                <w:szCs w:val="18"/>
              </w:rPr>
            </w:pPr>
            <w:r>
              <w:rPr>
                <w:rFonts w:ascii="Calibri" w:hAnsi="Calibri" w:cs="Calibri"/>
                <w:color w:val="000000"/>
                <w:sz w:val="22"/>
              </w:rPr>
              <w:t>81 692</w:t>
            </w:r>
          </w:p>
        </w:tc>
      </w:tr>
      <w:tr w:rsidR="002539D5" w:rsidRPr="006A4760" w14:paraId="358C459F" w14:textId="77777777" w:rsidTr="700A8478">
        <w:trPr>
          <w:cantSplit/>
          <w:trHeight w:val="20"/>
        </w:trPr>
        <w:tc>
          <w:tcPr>
            <w:tcW w:w="6091" w:type="dxa"/>
            <w:shd w:val="clear" w:color="auto" w:fill="E3E8EA" w:themeFill="accent2" w:themeFillTint="33"/>
          </w:tcPr>
          <w:p w14:paraId="5F9A4329" w14:textId="00AF090E" w:rsidR="002539D5" w:rsidRPr="00DD65E8" w:rsidRDefault="002539D5" w:rsidP="002539D5">
            <w:pPr>
              <w:autoSpaceDE w:val="0"/>
              <w:autoSpaceDN w:val="0"/>
              <w:adjustRightInd w:val="0"/>
              <w:spacing w:after="0" w:line="240" w:lineRule="auto"/>
              <w:rPr>
                <w:rFonts w:asciiTheme="majorHAnsi" w:hAnsiTheme="majorHAnsi" w:cstheme="majorHAnsi"/>
                <w:color w:val="FF0000"/>
                <w:sz w:val="18"/>
                <w:szCs w:val="18"/>
              </w:rPr>
            </w:pPr>
            <w:r w:rsidRPr="006A4760">
              <w:rPr>
                <w:rFonts w:asciiTheme="majorHAnsi" w:hAnsiTheme="majorHAnsi" w:cstheme="majorHAnsi"/>
              </w:rPr>
              <w:t>El- och energiprogrammet (EE)</w:t>
            </w:r>
          </w:p>
        </w:tc>
        <w:tc>
          <w:tcPr>
            <w:tcW w:w="1665" w:type="dxa"/>
            <w:shd w:val="clear" w:color="auto" w:fill="E3E8EA" w:themeFill="accent2" w:themeFillTint="33"/>
          </w:tcPr>
          <w:p w14:paraId="033D44FB" w14:textId="75CCA261" w:rsidR="002539D5" w:rsidRDefault="00AD7607" w:rsidP="00AD7607">
            <w:pPr>
              <w:spacing w:after="0" w:line="240" w:lineRule="auto"/>
              <w:jc w:val="right"/>
              <w:rPr>
                <w:rFonts w:ascii="Calibri" w:hAnsi="Calibri" w:cs="Calibri"/>
                <w:color w:val="000000"/>
                <w:sz w:val="22"/>
              </w:rPr>
            </w:pPr>
            <w:r>
              <w:rPr>
                <w:rFonts w:ascii="Calibri" w:hAnsi="Calibri" w:cs="Calibri"/>
                <w:color w:val="000000"/>
                <w:sz w:val="22"/>
              </w:rPr>
              <w:t>114 548</w:t>
            </w:r>
          </w:p>
          <w:p w14:paraId="3C0F646C" w14:textId="1AA6920A" w:rsidR="00AD7607" w:rsidRPr="00AD7607" w:rsidRDefault="00AD7607" w:rsidP="00AD7607">
            <w:pPr>
              <w:spacing w:after="0" w:line="240" w:lineRule="auto"/>
              <w:jc w:val="right"/>
              <w:rPr>
                <w:rFonts w:ascii="Calibri" w:hAnsi="Calibri" w:cs="Calibri"/>
                <w:color w:val="000000"/>
                <w:sz w:val="22"/>
              </w:rPr>
            </w:pPr>
          </w:p>
        </w:tc>
      </w:tr>
      <w:tr w:rsidR="00AD7607" w:rsidRPr="00DD65E8" w14:paraId="158D25C1" w14:textId="77777777" w:rsidTr="006202DD">
        <w:trPr>
          <w:cantSplit/>
          <w:trHeight w:val="20"/>
        </w:trPr>
        <w:tc>
          <w:tcPr>
            <w:tcW w:w="6091" w:type="dxa"/>
          </w:tcPr>
          <w:p w14:paraId="1CFCD582" w14:textId="191D52AC" w:rsidR="00AD7607" w:rsidRPr="006A4760" w:rsidRDefault="00AD7607" w:rsidP="00AD7607">
            <w:pPr>
              <w:autoSpaceDE w:val="0"/>
              <w:autoSpaceDN w:val="0"/>
              <w:adjustRightInd w:val="0"/>
              <w:spacing w:after="0" w:line="240" w:lineRule="auto"/>
              <w:rPr>
                <w:rFonts w:asciiTheme="majorHAnsi" w:hAnsiTheme="majorHAnsi" w:cstheme="majorHAnsi"/>
              </w:rPr>
            </w:pPr>
            <w:r w:rsidRPr="006A4760">
              <w:rPr>
                <w:rFonts w:asciiTheme="majorHAnsi" w:hAnsiTheme="majorHAnsi" w:cstheme="majorHAnsi"/>
              </w:rPr>
              <w:t>Automation (EEAUT)</w:t>
            </w:r>
          </w:p>
        </w:tc>
        <w:tc>
          <w:tcPr>
            <w:tcW w:w="1665" w:type="dxa"/>
            <w:vAlign w:val="bottom"/>
          </w:tcPr>
          <w:p w14:paraId="2A979DCA" w14:textId="7791DC7A" w:rsidR="00AD7607" w:rsidRPr="007103A8" w:rsidRDefault="00AD7607" w:rsidP="00AD7607">
            <w:pPr>
              <w:jc w:val="right"/>
              <w:rPr>
                <w:rFonts w:asciiTheme="majorHAnsi" w:hAnsiTheme="majorHAnsi" w:cstheme="majorHAnsi"/>
                <w:color w:val="FF0000"/>
                <w:sz w:val="18"/>
                <w:szCs w:val="18"/>
              </w:rPr>
            </w:pPr>
            <w:r>
              <w:rPr>
                <w:rFonts w:ascii="Calibri" w:hAnsi="Calibri" w:cs="Calibri"/>
                <w:color w:val="000000"/>
                <w:sz w:val="22"/>
              </w:rPr>
              <w:t>114 548</w:t>
            </w:r>
          </w:p>
        </w:tc>
      </w:tr>
      <w:tr w:rsidR="00AD7607" w:rsidRPr="00DD65E8" w14:paraId="75236E02" w14:textId="77777777" w:rsidTr="006202DD">
        <w:trPr>
          <w:cantSplit/>
          <w:trHeight w:val="20"/>
        </w:trPr>
        <w:tc>
          <w:tcPr>
            <w:tcW w:w="6091" w:type="dxa"/>
          </w:tcPr>
          <w:p w14:paraId="6F803605" w14:textId="14F95B31" w:rsidR="00AD7607" w:rsidRPr="006A4760" w:rsidRDefault="00AD7607" w:rsidP="00AD7607">
            <w:pPr>
              <w:autoSpaceDE w:val="0"/>
              <w:autoSpaceDN w:val="0"/>
              <w:adjustRightInd w:val="0"/>
              <w:spacing w:after="0" w:line="240" w:lineRule="auto"/>
              <w:rPr>
                <w:rFonts w:asciiTheme="majorHAnsi" w:hAnsiTheme="majorHAnsi" w:cstheme="majorHAnsi"/>
              </w:rPr>
            </w:pPr>
            <w:r w:rsidRPr="006A4760">
              <w:rPr>
                <w:rFonts w:asciiTheme="majorHAnsi" w:hAnsiTheme="majorHAnsi" w:cstheme="majorHAnsi"/>
              </w:rPr>
              <w:t>Dator- och kommunikationsteknik (EEDAT)</w:t>
            </w:r>
          </w:p>
        </w:tc>
        <w:tc>
          <w:tcPr>
            <w:tcW w:w="1665" w:type="dxa"/>
            <w:vAlign w:val="bottom"/>
          </w:tcPr>
          <w:p w14:paraId="24A5510F" w14:textId="31C41F9F" w:rsidR="00AD7607" w:rsidRPr="007103A8" w:rsidRDefault="00AD7607" w:rsidP="00AD7607">
            <w:pPr>
              <w:jc w:val="right"/>
              <w:rPr>
                <w:rFonts w:asciiTheme="majorHAnsi" w:hAnsiTheme="majorHAnsi" w:cstheme="majorHAnsi"/>
                <w:color w:val="FF0000"/>
                <w:sz w:val="18"/>
                <w:szCs w:val="18"/>
              </w:rPr>
            </w:pPr>
            <w:r>
              <w:rPr>
                <w:rFonts w:ascii="Calibri" w:hAnsi="Calibri" w:cs="Calibri"/>
                <w:color w:val="000000"/>
                <w:sz w:val="22"/>
              </w:rPr>
              <w:t>114 548</w:t>
            </w:r>
          </w:p>
        </w:tc>
      </w:tr>
      <w:tr w:rsidR="00AD7607" w:rsidRPr="00DD65E8" w14:paraId="499BFC1F" w14:textId="77777777" w:rsidTr="006202DD">
        <w:trPr>
          <w:cantSplit/>
          <w:trHeight w:val="20"/>
        </w:trPr>
        <w:tc>
          <w:tcPr>
            <w:tcW w:w="6091" w:type="dxa"/>
          </w:tcPr>
          <w:p w14:paraId="5B36E92A" w14:textId="3D2C1DF3" w:rsidR="00AD7607" w:rsidRPr="006A4760" w:rsidRDefault="00AD7607" w:rsidP="00AD7607">
            <w:pPr>
              <w:autoSpaceDE w:val="0"/>
              <w:autoSpaceDN w:val="0"/>
              <w:adjustRightInd w:val="0"/>
              <w:spacing w:after="0" w:line="240" w:lineRule="auto"/>
              <w:rPr>
                <w:rFonts w:asciiTheme="majorHAnsi" w:hAnsiTheme="majorHAnsi" w:cstheme="majorHAnsi"/>
              </w:rPr>
            </w:pPr>
            <w:r w:rsidRPr="006A4760">
              <w:rPr>
                <w:rFonts w:asciiTheme="majorHAnsi" w:hAnsiTheme="majorHAnsi" w:cstheme="majorHAnsi"/>
              </w:rPr>
              <w:t>Elteknik (EEELT)</w:t>
            </w:r>
          </w:p>
        </w:tc>
        <w:tc>
          <w:tcPr>
            <w:tcW w:w="1665" w:type="dxa"/>
            <w:vAlign w:val="bottom"/>
          </w:tcPr>
          <w:p w14:paraId="649BD735" w14:textId="4BFDE583" w:rsidR="00AD7607" w:rsidRPr="007103A8" w:rsidRDefault="00AD7607" w:rsidP="00AD7607">
            <w:pPr>
              <w:jc w:val="right"/>
              <w:rPr>
                <w:rFonts w:asciiTheme="majorHAnsi" w:hAnsiTheme="majorHAnsi" w:cstheme="majorHAnsi"/>
                <w:color w:val="FF0000"/>
              </w:rPr>
            </w:pPr>
            <w:r>
              <w:rPr>
                <w:rFonts w:ascii="Calibri" w:hAnsi="Calibri" w:cs="Calibri"/>
                <w:color w:val="000000"/>
                <w:sz w:val="22"/>
              </w:rPr>
              <w:t>114 548</w:t>
            </w:r>
          </w:p>
        </w:tc>
      </w:tr>
      <w:tr w:rsidR="006A4760" w:rsidRPr="00DD65E8" w14:paraId="2391E3E9" w14:textId="77777777" w:rsidTr="700A8478">
        <w:trPr>
          <w:cantSplit/>
          <w:trHeight w:val="20"/>
        </w:trPr>
        <w:tc>
          <w:tcPr>
            <w:tcW w:w="6091" w:type="dxa"/>
          </w:tcPr>
          <w:p w14:paraId="216795B0" w14:textId="286AAE20" w:rsidR="006A4760" w:rsidRPr="006A4760" w:rsidRDefault="006A4760" w:rsidP="006A4760">
            <w:pPr>
              <w:autoSpaceDE w:val="0"/>
              <w:autoSpaceDN w:val="0"/>
              <w:adjustRightInd w:val="0"/>
              <w:spacing w:after="0" w:line="240" w:lineRule="auto"/>
              <w:rPr>
                <w:rFonts w:asciiTheme="majorHAnsi" w:hAnsiTheme="majorHAnsi" w:cstheme="majorHAnsi"/>
              </w:rPr>
            </w:pPr>
            <w:r w:rsidRPr="006A4760">
              <w:rPr>
                <w:rFonts w:asciiTheme="majorHAnsi" w:hAnsiTheme="majorHAnsi" w:cstheme="majorHAnsi"/>
              </w:rPr>
              <w:t>Energiteknik (EEENE)</w:t>
            </w:r>
            <w:r w:rsidR="001D57EB">
              <w:rPr>
                <w:rFonts w:asciiTheme="majorHAnsi" w:hAnsiTheme="majorHAnsi" w:cstheme="majorHAnsi"/>
              </w:rPr>
              <w:t xml:space="preserve"> – eget pris</w:t>
            </w:r>
          </w:p>
        </w:tc>
        <w:tc>
          <w:tcPr>
            <w:tcW w:w="1665" w:type="dxa"/>
          </w:tcPr>
          <w:p w14:paraId="6DF477A4" w14:textId="23561884" w:rsidR="006A4760" w:rsidRDefault="005D1A97" w:rsidP="005D1A97">
            <w:pPr>
              <w:spacing w:after="0" w:line="240" w:lineRule="auto"/>
              <w:jc w:val="right"/>
              <w:rPr>
                <w:rFonts w:ascii="Calibri" w:hAnsi="Calibri" w:cs="Calibri"/>
                <w:color w:val="000000"/>
                <w:sz w:val="22"/>
              </w:rPr>
            </w:pPr>
            <w:r>
              <w:rPr>
                <w:rFonts w:ascii="Calibri" w:hAnsi="Calibri" w:cs="Calibri"/>
                <w:color w:val="000000"/>
                <w:sz w:val="22"/>
              </w:rPr>
              <w:t>121 605</w:t>
            </w:r>
          </w:p>
          <w:p w14:paraId="1DE63527" w14:textId="64DF84BF" w:rsidR="005D1A97" w:rsidRPr="005D1A97" w:rsidRDefault="005D1A97" w:rsidP="005D1A97">
            <w:pPr>
              <w:spacing w:after="0" w:line="240" w:lineRule="auto"/>
              <w:jc w:val="right"/>
              <w:rPr>
                <w:rFonts w:ascii="Calibri" w:hAnsi="Calibri" w:cs="Calibri"/>
                <w:color w:val="000000"/>
                <w:sz w:val="22"/>
              </w:rPr>
            </w:pPr>
          </w:p>
        </w:tc>
      </w:tr>
      <w:tr w:rsidR="001C0B68" w:rsidRPr="00DD65E8" w14:paraId="2ACDBC36" w14:textId="77777777" w:rsidTr="700A8478">
        <w:trPr>
          <w:cantSplit/>
          <w:trHeight w:val="20"/>
        </w:trPr>
        <w:tc>
          <w:tcPr>
            <w:tcW w:w="6091" w:type="dxa"/>
            <w:shd w:val="clear" w:color="auto" w:fill="E3E8EA" w:themeFill="accent2" w:themeFillTint="33"/>
          </w:tcPr>
          <w:p w14:paraId="17F569C9" w14:textId="04A1F6BC" w:rsidR="001C0B68" w:rsidRPr="001C0B68" w:rsidRDefault="001C0B68" w:rsidP="001C0B68">
            <w:pPr>
              <w:autoSpaceDE w:val="0"/>
              <w:autoSpaceDN w:val="0"/>
              <w:adjustRightInd w:val="0"/>
              <w:spacing w:after="0" w:line="240" w:lineRule="auto"/>
              <w:rPr>
                <w:rFonts w:asciiTheme="majorHAnsi" w:hAnsiTheme="majorHAnsi" w:cstheme="majorHAnsi"/>
              </w:rPr>
            </w:pPr>
            <w:r w:rsidRPr="001C0B68">
              <w:rPr>
                <w:rFonts w:asciiTheme="majorHAnsi" w:hAnsiTheme="majorHAnsi" w:cstheme="majorHAnsi"/>
              </w:rPr>
              <w:t>Estetiska programmet (ES)</w:t>
            </w:r>
          </w:p>
        </w:tc>
        <w:tc>
          <w:tcPr>
            <w:tcW w:w="1665" w:type="dxa"/>
            <w:shd w:val="clear" w:color="auto" w:fill="E3E8EA" w:themeFill="accent2" w:themeFillTint="33"/>
          </w:tcPr>
          <w:p w14:paraId="53469B0A" w14:textId="3747A8B1" w:rsidR="001C0B68" w:rsidRDefault="005D1A97" w:rsidP="00BF2B3A">
            <w:pPr>
              <w:spacing w:after="0" w:line="240" w:lineRule="auto"/>
              <w:jc w:val="right"/>
              <w:rPr>
                <w:rFonts w:ascii="Calibri" w:hAnsi="Calibri" w:cs="Calibri"/>
                <w:color w:val="000000"/>
                <w:sz w:val="22"/>
              </w:rPr>
            </w:pPr>
            <w:r>
              <w:rPr>
                <w:rFonts w:ascii="Calibri" w:hAnsi="Calibri" w:cs="Calibri"/>
                <w:color w:val="000000"/>
                <w:sz w:val="22"/>
              </w:rPr>
              <w:t>111</w:t>
            </w:r>
            <w:r w:rsidR="00BF2B3A">
              <w:rPr>
                <w:rFonts w:ascii="Calibri" w:hAnsi="Calibri" w:cs="Calibri"/>
                <w:color w:val="000000"/>
                <w:sz w:val="22"/>
              </w:rPr>
              <w:t> </w:t>
            </w:r>
            <w:r>
              <w:rPr>
                <w:rFonts w:ascii="Calibri" w:hAnsi="Calibri" w:cs="Calibri"/>
                <w:color w:val="000000"/>
                <w:sz w:val="22"/>
              </w:rPr>
              <w:t>377</w:t>
            </w:r>
          </w:p>
          <w:p w14:paraId="3CE7FC7B" w14:textId="1B317447" w:rsidR="00BF2B3A" w:rsidRPr="005D1A97" w:rsidRDefault="00BF2B3A" w:rsidP="00BF2B3A">
            <w:pPr>
              <w:spacing w:after="0" w:line="240" w:lineRule="auto"/>
              <w:jc w:val="right"/>
              <w:rPr>
                <w:rFonts w:ascii="Calibri" w:hAnsi="Calibri" w:cs="Calibri"/>
                <w:color w:val="000000"/>
                <w:sz w:val="22"/>
              </w:rPr>
            </w:pPr>
          </w:p>
        </w:tc>
      </w:tr>
      <w:tr w:rsidR="00BF2B3A" w:rsidRPr="00DD65E8" w14:paraId="5CC0B99A" w14:textId="77777777" w:rsidTr="000E0054">
        <w:trPr>
          <w:cantSplit/>
          <w:trHeight w:val="20"/>
        </w:trPr>
        <w:tc>
          <w:tcPr>
            <w:tcW w:w="6091" w:type="dxa"/>
          </w:tcPr>
          <w:p w14:paraId="35949D5E" w14:textId="29DA9F6D" w:rsidR="00BF2B3A" w:rsidRPr="001C0B68" w:rsidRDefault="00BF2B3A" w:rsidP="00BF2B3A">
            <w:pPr>
              <w:autoSpaceDE w:val="0"/>
              <w:autoSpaceDN w:val="0"/>
              <w:adjustRightInd w:val="0"/>
              <w:spacing w:after="0" w:line="240" w:lineRule="auto"/>
              <w:rPr>
                <w:rFonts w:asciiTheme="majorHAnsi" w:hAnsiTheme="majorHAnsi" w:cstheme="majorHAnsi"/>
              </w:rPr>
            </w:pPr>
            <w:r w:rsidRPr="001C0B68">
              <w:rPr>
                <w:rFonts w:asciiTheme="majorHAnsi" w:hAnsiTheme="majorHAnsi" w:cstheme="majorHAnsi"/>
              </w:rPr>
              <w:t>Bild och formgivning (ESBIL)</w:t>
            </w:r>
          </w:p>
        </w:tc>
        <w:tc>
          <w:tcPr>
            <w:tcW w:w="1665" w:type="dxa"/>
            <w:vAlign w:val="bottom"/>
          </w:tcPr>
          <w:p w14:paraId="2165E2F6" w14:textId="45B3AACD" w:rsidR="00BF2B3A" w:rsidRPr="007103A8" w:rsidRDefault="00BF2B3A" w:rsidP="00BF2B3A">
            <w:pPr>
              <w:jc w:val="right"/>
              <w:rPr>
                <w:rFonts w:asciiTheme="majorHAnsi" w:hAnsiTheme="majorHAnsi" w:cstheme="majorHAnsi"/>
                <w:color w:val="FF0000"/>
                <w:sz w:val="18"/>
                <w:szCs w:val="18"/>
              </w:rPr>
            </w:pPr>
            <w:r>
              <w:rPr>
                <w:rFonts w:ascii="Calibri" w:hAnsi="Calibri" w:cs="Calibri"/>
                <w:color w:val="000000"/>
                <w:sz w:val="22"/>
              </w:rPr>
              <w:t>111 377</w:t>
            </w:r>
          </w:p>
        </w:tc>
      </w:tr>
      <w:tr w:rsidR="00BF2B3A" w:rsidRPr="00DD65E8" w14:paraId="74DA375D" w14:textId="77777777" w:rsidTr="000E0054">
        <w:trPr>
          <w:cantSplit/>
          <w:trHeight w:val="20"/>
        </w:trPr>
        <w:tc>
          <w:tcPr>
            <w:tcW w:w="6091" w:type="dxa"/>
          </w:tcPr>
          <w:p w14:paraId="7F511104" w14:textId="4322F176" w:rsidR="00BF2B3A" w:rsidRPr="001C0B68" w:rsidRDefault="00BF2B3A" w:rsidP="00BF2B3A">
            <w:pPr>
              <w:autoSpaceDE w:val="0"/>
              <w:autoSpaceDN w:val="0"/>
              <w:adjustRightInd w:val="0"/>
              <w:spacing w:after="0" w:line="240" w:lineRule="auto"/>
              <w:rPr>
                <w:rFonts w:asciiTheme="majorHAnsi" w:hAnsiTheme="majorHAnsi" w:cstheme="majorHAnsi"/>
              </w:rPr>
            </w:pPr>
            <w:r w:rsidRPr="001C0B68">
              <w:rPr>
                <w:rFonts w:asciiTheme="majorHAnsi" w:hAnsiTheme="majorHAnsi" w:cstheme="majorHAnsi"/>
              </w:rPr>
              <w:t>Dans (ESDAN)</w:t>
            </w:r>
          </w:p>
        </w:tc>
        <w:tc>
          <w:tcPr>
            <w:tcW w:w="1665" w:type="dxa"/>
            <w:vAlign w:val="bottom"/>
          </w:tcPr>
          <w:p w14:paraId="6406D304" w14:textId="18AC4E79" w:rsidR="00BF2B3A" w:rsidRPr="007103A8" w:rsidRDefault="00BF2B3A" w:rsidP="00BF2B3A">
            <w:pPr>
              <w:jc w:val="right"/>
              <w:rPr>
                <w:rFonts w:asciiTheme="majorHAnsi" w:hAnsiTheme="majorHAnsi" w:cstheme="majorHAnsi"/>
                <w:color w:val="FF0000"/>
                <w:sz w:val="18"/>
                <w:szCs w:val="18"/>
              </w:rPr>
            </w:pPr>
            <w:r>
              <w:rPr>
                <w:rFonts w:ascii="Calibri" w:hAnsi="Calibri" w:cs="Calibri"/>
                <w:color w:val="000000"/>
                <w:sz w:val="22"/>
              </w:rPr>
              <w:t>111 377</w:t>
            </w:r>
          </w:p>
        </w:tc>
      </w:tr>
      <w:tr w:rsidR="00BF2B3A" w:rsidRPr="00DD65E8" w14:paraId="506BD26F" w14:textId="77777777" w:rsidTr="000E0054">
        <w:trPr>
          <w:cantSplit/>
          <w:trHeight w:val="20"/>
        </w:trPr>
        <w:tc>
          <w:tcPr>
            <w:tcW w:w="6091" w:type="dxa"/>
          </w:tcPr>
          <w:p w14:paraId="327AA58E" w14:textId="2E96260B" w:rsidR="00BF2B3A" w:rsidRPr="001C0B68" w:rsidRDefault="00BF2B3A" w:rsidP="00BF2B3A">
            <w:pPr>
              <w:autoSpaceDE w:val="0"/>
              <w:autoSpaceDN w:val="0"/>
              <w:adjustRightInd w:val="0"/>
              <w:spacing w:after="0" w:line="240" w:lineRule="auto"/>
              <w:rPr>
                <w:rFonts w:asciiTheme="majorHAnsi" w:hAnsiTheme="majorHAnsi" w:cstheme="majorHAnsi"/>
              </w:rPr>
            </w:pPr>
            <w:r w:rsidRPr="001C0B68">
              <w:rPr>
                <w:rFonts w:asciiTheme="majorHAnsi" w:hAnsiTheme="majorHAnsi" w:cstheme="majorHAnsi"/>
              </w:rPr>
              <w:t>Teater (ESTEA)</w:t>
            </w:r>
          </w:p>
        </w:tc>
        <w:tc>
          <w:tcPr>
            <w:tcW w:w="1665" w:type="dxa"/>
            <w:vAlign w:val="bottom"/>
          </w:tcPr>
          <w:p w14:paraId="262E11C1" w14:textId="254B2B36" w:rsidR="00BF2B3A" w:rsidRPr="007103A8" w:rsidRDefault="00BF2B3A" w:rsidP="00BF2B3A">
            <w:pPr>
              <w:jc w:val="right"/>
              <w:rPr>
                <w:rFonts w:asciiTheme="majorHAnsi" w:hAnsiTheme="majorHAnsi" w:cstheme="majorHAnsi"/>
                <w:color w:val="FF0000"/>
                <w:sz w:val="18"/>
                <w:szCs w:val="18"/>
              </w:rPr>
            </w:pPr>
            <w:r>
              <w:rPr>
                <w:rFonts w:ascii="Calibri" w:hAnsi="Calibri" w:cs="Calibri"/>
                <w:color w:val="000000"/>
                <w:sz w:val="22"/>
              </w:rPr>
              <w:t>111 377</w:t>
            </w:r>
          </w:p>
        </w:tc>
      </w:tr>
      <w:tr w:rsidR="00BF2B3A" w:rsidRPr="00DD65E8" w14:paraId="7031A37F" w14:textId="77777777" w:rsidTr="00425F7A">
        <w:trPr>
          <w:cantSplit/>
          <w:trHeight w:val="20"/>
        </w:trPr>
        <w:tc>
          <w:tcPr>
            <w:tcW w:w="6091" w:type="dxa"/>
          </w:tcPr>
          <w:p w14:paraId="55D3A25D" w14:textId="62F912A7" w:rsidR="00BF2B3A" w:rsidRPr="001C0B68" w:rsidRDefault="00BF2B3A" w:rsidP="00BF2B3A">
            <w:pPr>
              <w:autoSpaceDE w:val="0"/>
              <w:autoSpaceDN w:val="0"/>
              <w:adjustRightInd w:val="0"/>
              <w:spacing w:after="0" w:line="240" w:lineRule="auto"/>
              <w:rPr>
                <w:rFonts w:asciiTheme="majorHAnsi" w:hAnsiTheme="majorHAnsi" w:cstheme="majorHAnsi"/>
              </w:rPr>
            </w:pPr>
            <w:r w:rsidRPr="001C0B68">
              <w:rPr>
                <w:rFonts w:asciiTheme="majorHAnsi" w:hAnsiTheme="majorHAnsi" w:cstheme="majorHAnsi"/>
              </w:rPr>
              <w:lastRenderedPageBreak/>
              <w:t>Estetik och media (ESEST)</w:t>
            </w:r>
            <w:r>
              <w:rPr>
                <w:rFonts w:asciiTheme="majorHAnsi" w:hAnsiTheme="majorHAnsi" w:cstheme="majorHAnsi"/>
              </w:rPr>
              <w:t xml:space="preserve"> – eget pris</w:t>
            </w:r>
          </w:p>
        </w:tc>
        <w:tc>
          <w:tcPr>
            <w:tcW w:w="1665" w:type="dxa"/>
            <w:vAlign w:val="bottom"/>
          </w:tcPr>
          <w:p w14:paraId="3308B5C2" w14:textId="205552DB" w:rsidR="00BF2B3A" w:rsidRPr="007103A8" w:rsidRDefault="00BF2B3A" w:rsidP="00BF2B3A">
            <w:pPr>
              <w:jc w:val="right"/>
              <w:rPr>
                <w:rFonts w:asciiTheme="majorHAnsi" w:hAnsiTheme="majorHAnsi" w:cstheme="majorHAnsi"/>
                <w:color w:val="FF0000"/>
              </w:rPr>
            </w:pPr>
            <w:r>
              <w:rPr>
                <w:rFonts w:ascii="Calibri" w:hAnsi="Calibri" w:cs="Calibri"/>
                <w:color w:val="000000"/>
                <w:sz w:val="22"/>
              </w:rPr>
              <w:t>115 825</w:t>
            </w:r>
          </w:p>
        </w:tc>
      </w:tr>
      <w:tr w:rsidR="00BF2B3A" w:rsidRPr="00DD65E8" w14:paraId="0BA6F875" w14:textId="77777777" w:rsidTr="00425F7A">
        <w:trPr>
          <w:cantSplit/>
          <w:trHeight w:val="20"/>
        </w:trPr>
        <w:tc>
          <w:tcPr>
            <w:tcW w:w="6091" w:type="dxa"/>
          </w:tcPr>
          <w:p w14:paraId="4C45BB7D" w14:textId="05CCF6C5" w:rsidR="00BF2B3A" w:rsidRPr="007439E1" w:rsidRDefault="00BF2B3A" w:rsidP="00BF2B3A">
            <w:pPr>
              <w:autoSpaceDE w:val="0"/>
              <w:autoSpaceDN w:val="0"/>
              <w:adjustRightInd w:val="0"/>
              <w:spacing w:after="0" w:line="240" w:lineRule="auto"/>
              <w:rPr>
                <w:rFonts w:asciiTheme="majorHAnsi" w:hAnsiTheme="majorHAnsi" w:cstheme="majorHAnsi"/>
              </w:rPr>
            </w:pPr>
            <w:r w:rsidRPr="007439E1">
              <w:rPr>
                <w:rFonts w:asciiTheme="majorHAnsi" w:hAnsiTheme="majorHAnsi" w:cstheme="majorHAnsi"/>
              </w:rPr>
              <w:t>Musik (ESMUS) – eget pris</w:t>
            </w:r>
          </w:p>
        </w:tc>
        <w:tc>
          <w:tcPr>
            <w:tcW w:w="1665" w:type="dxa"/>
            <w:vAlign w:val="bottom"/>
          </w:tcPr>
          <w:p w14:paraId="2A369961" w14:textId="04585C60" w:rsidR="00BF2B3A" w:rsidRPr="007103A8" w:rsidRDefault="00BF2B3A" w:rsidP="00BF2B3A">
            <w:pPr>
              <w:jc w:val="right"/>
              <w:rPr>
                <w:rFonts w:asciiTheme="majorHAnsi" w:hAnsiTheme="majorHAnsi" w:cstheme="majorHAnsi"/>
                <w:color w:val="FF0000"/>
              </w:rPr>
            </w:pPr>
            <w:r>
              <w:rPr>
                <w:rFonts w:ascii="Calibri" w:hAnsi="Calibri" w:cs="Calibri"/>
                <w:color w:val="000000"/>
                <w:sz w:val="22"/>
              </w:rPr>
              <w:t>129 529</w:t>
            </w:r>
          </w:p>
        </w:tc>
      </w:tr>
      <w:tr w:rsidR="003B28EC" w:rsidRPr="00DD65E8" w14:paraId="43AC83B1" w14:textId="77777777" w:rsidTr="00C258DA">
        <w:trPr>
          <w:cantSplit/>
          <w:trHeight w:val="20"/>
        </w:trPr>
        <w:tc>
          <w:tcPr>
            <w:tcW w:w="6091" w:type="dxa"/>
            <w:shd w:val="clear" w:color="auto" w:fill="E3E8EA" w:themeFill="accent2" w:themeFillTint="33"/>
          </w:tcPr>
          <w:p w14:paraId="5356925F" w14:textId="5FE4B8B1" w:rsidR="003B28EC" w:rsidRPr="007439E1" w:rsidRDefault="003B28EC" w:rsidP="00C03E18">
            <w:pPr>
              <w:autoSpaceDE w:val="0"/>
              <w:autoSpaceDN w:val="0"/>
              <w:adjustRightInd w:val="0"/>
              <w:spacing w:line="240" w:lineRule="auto"/>
              <w:rPr>
                <w:rFonts w:asciiTheme="majorHAnsi" w:hAnsiTheme="majorHAnsi" w:cstheme="majorHAnsi"/>
              </w:rPr>
            </w:pPr>
            <w:r w:rsidRPr="00101F3D">
              <w:rPr>
                <w:rFonts w:asciiTheme="majorHAnsi" w:hAnsiTheme="majorHAnsi" w:cstheme="majorHAnsi"/>
              </w:rPr>
              <w:t>Fordons- och transportprogrammet (FT) - samtliga inriktningar årskurs 1</w:t>
            </w:r>
          </w:p>
        </w:tc>
        <w:tc>
          <w:tcPr>
            <w:tcW w:w="1665" w:type="dxa"/>
            <w:shd w:val="clear" w:color="auto" w:fill="E3E8EA" w:themeFill="accent2" w:themeFillTint="33"/>
            <w:vAlign w:val="bottom"/>
          </w:tcPr>
          <w:p w14:paraId="3B3A3914" w14:textId="4009835F" w:rsidR="003B28EC" w:rsidRPr="00E07319" w:rsidRDefault="003B28EC" w:rsidP="004C67F9">
            <w:pPr>
              <w:jc w:val="right"/>
              <w:rPr>
                <w:rFonts w:asciiTheme="majorHAnsi" w:hAnsiTheme="majorHAnsi" w:cstheme="majorHAnsi"/>
              </w:rPr>
            </w:pPr>
            <w:r>
              <w:rPr>
                <w:rFonts w:ascii="Calibri" w:hAnsi="Calibri" w:cs="Calibri"/>
                <w:color w:val="000000"/>
                <w:sz w:val="22"/>
              </w:rPr>
              <w:t>138 702</w:t>
            </w:r>
          </w:p>
        </w:tc>
      </w:tr>
      <w:tr w:rsidR="003B28EC" w:rsidRPr="00DD65E8" w14:paraId="0464D9DD" w14:textId="77777777" w:rsidTr="00C258DA">
        <w:trPr>
          <w:cantSplit/>
          <w:trHeight w:val="20"/>
        </w:trPr>
        <w:tc>
          <w:tcPr>
            <w:tcW w:w="6091" w:type="dxa"/>
          </w:tcPr>
          <w:p w14:paraId="40C3F37F" w14:textId="48019B85" w:rsidR="003B28EC" w:rsidRPr="007439E1" w:rsidRDefault="003B28EC" w:rsidP="00BF2B3A">
            <w:pPr>
              <w:autoSpaceDE w:val="0"/>
              <w:autoSpaceDN w:val="0"/>
              <w:adjustRightInd w:val="0"/>
              <w:spacing w:after="0" w:line="240" w:lineRule="auto"/>
              <w:rPr>
                <w:rFonts w:asciiTheme="majorHAnsi" w:hAnsiTheme="majorHAnsi" w:cstheme="majorHAnsi"/>
              </w:rPr>
            </w:pPr>
            <w:r w:rsidRPr="009F4D25">
              <w:rPr>
                <w:rFonts w:asciiTheme="majorHAnsi" w:hAnsiTheme="majorHAnsi" w:cstheme="majorHAnsi"/>
              </w:rPr>
              <w:t>Karosseri och lackering (FTKAR)</w:t>
            </w:r>
          </w:p>
        </w:tc>
        <w:tc>
          <w:tcPr>
            <w:tcW w:w="1665" w:type="dxa"/>
          </w:tcPr>
          <w:p w14:paraId="38613617" w14:textId="00B80627" w:rsidR="003B28EC" w:rsidRDefault="003B28EC" w:rsidP="00BF2B3A">
            <w:pPr>
              <w:jc w:val="right"/>
              <w:rPr>
                <w:rFonts w:ascii="Calibri" w:hAnsi="Calibri" w:cs="Calibri"/>
                <w:color w:val="000000"/>
                <w:sz w:val="22"/>
              </w:rPr>
            </w:pPr>
            <w:r w:rsidRPr="00316354">
              <w:rPr>
                <w:rFonts w:ascii="Calibri" w:hAnsi="Calibri" w:cs="Calibri"/>
                <w:color w:val="000000"/>
                <w:sz w:val="22"/>
              </w:rPr>
              <w:t>138 702</w:t>
            </w:r>
          </w:p>
        </w:tc>
      </w:tr>
      <w:tr w:rsidR="003B28EC" w:rsidRPr="00DD65E8" w14:paraId="1BCFA712" w14:textId="77777777" w:rsidTr="00C258DA">
        <w:trPr>
          <w:cantSplit/>
          <w:trHeight w:val="20"/>
        </w:trPr>
        <w:tc>
          <w:tcPr>
            <w:tcW w:w="6091" w:type="dxa"/>
          </w:tcPr>
          <w:p w14:paraId="716B12E9" w14:textId="15DF5E1B" w:rsidR="003B28EC" w:rsidRPr="00101F3D" w:rsidRDefault="003B28EC" w:rsidP="00776481">
            <w:pPr>
              <w:autoSpaceDE w:val="0"/>
              <w:autoSpaceDN w:val="0"/>
              <w:adjustRightInd w:val="0"/>
              <w:spacing w:after="0" w:line="240" w:lineRule="auto"/>
              <w:rPr>
                <w:rFonts w:asciiTheme="majorHAnsi" w:hAnsiTheme="majorHAnsi" w:cstheme="majorHAnsi"/>
              </w:rPr>
            </w:pPr>
            <w:r w:rsidRPr="009F4D25">
              <w:rPr>
                <w:rFonts w:asciiTheme="majorHAnsi" w:hAnsiTheme="majorHAnsi" w:cstheme="majorHAnsi"/>
              </w:rPr>
              <w:t>Lastbil och mobila maskiner (FTLAS)</w:t>
            </w:r>
          </w:p>
        </w:tc>
        <w:tc>
          <w:tcPr>
            <w:tcW w:w="1665" w:type="dxa"/>
          </w:tcPr>
          <w:p w14:paraId="33C15B13" w14:textId="220A91BE" w:rsidR="003B28EC" w:rsidRPr="007103A8" w:rsidRDefault="003B28EC" w:rsidP="00776481">
            <w:pPr>
              <w:jc w:val="right"/>
              <w:rPr>
                <w:rFonts w:asciiTheme="majorHAnsi" w:hAnsiTheme="majorHAnsi" w:cstheme="majorHAnsi"/>
                <w:color w:val="FF0000"/>
              </w:rPr>
            </w:pPr>
            <w:r w:rsidRPr="00316354">
              <w:rPr>
                <w:rFonts w:ascii="Calibri" w:hAnsi="Calibri" w:cs="Calibri"/>
                <w:color w:val="000000"/>
                <w:sz w:val="22"/>
              </w:rPr>
              <w:t>138 702</w:t>
            </w:r>
          </w:p>
        </w:tc>
      </w:tr>
      <w:tr w:rsidR="003B28EC" w:rsidRPr="00DD65E8" w14:paraId="6DE8CF35" w14:textId="77777777" w:rsidTr="007D6495">
        <w:trPr>
          <w:cantSplit/>
          <w:trHeight w:val="20"/>
        </w:trPr>
        <w:tc>
          <w:tcPr>
            <w:tcW w:w="6091" w:type="dxa"/>
          </w:tcPr>
          <w:p w14:paraId="3212EC21" w14:textId="4F417F37" w:rsidR="003B28EC" w:rsidRPr="00101F3D" w:rsidRDefault="003B28EC" w:rsidP="00375CB5">
            <w:pPr>
              <w:autoSpaceDE w:val="0"/>
              <w:autoSpaceDN w:val="0"/>
              <w:adjustRightInd w:val="0"/>
              <w:spacing w:after="0" w:line="240" w:lineRule="auto"/>
              <w:rPr>
                <w:rFonts w:asciiTheme="majorHAnsi" w:hAnsiTheme="majorHAnsi" w:cstheme="majorHAnsi"/>
              </w:rPr>
            </w:pPr>
            <w:r w:rsidRPr="009F4D25">
              <w:rPr>
                <w:rFonts w:asciiTheme="majorHAnsi" w:hAnsiTheme="majorHAnsi" w:cstheme="majorHAnsi"/>
              </w:rPr>
              <w:t>Personbil (FTPER)</w:t>
            </w:r>
          </w:p>
        </w:tc>
        <w:tc>
          <w:tcPr>
            <w:tcW w:w="1665" w:type="dxa"/>
          </w:tcPr>
          <w:p w14:paraId="1AF96D75" w14:textId="69346EA6" w:rsidR="003B28EC" w:rsidRPr="007103A8" w:rsidRDefault="003B28EC" w:rsidP="00375CB5">
            <w:pPr>
              <w:jc w:val="right"/>
              <w:rPr>
                <w:rFonts w:asciiTheme="majorHAnsi" w:hAnsiTheme="majorHAnsi" w:cstheme="majorHAnsi"/>
                <w:color w:val="FF0000"/>
              </w:rPr>
            </w:pPr>
            <w:r w:rsidRPr="00316354">
              <w:rPr>
                <w:rFonts w:ascii="Calibri" w:hAnsi="Calibri" w:cs="Calibri"/>
                <w:color w:val="000000"/>
                <w:sz w:val="22"/>
              </w:rPr>
              <w:t>138 702</w:t>
            </w:r>
          </w:p>
        </w:tc>
      </w:tr>
      <w:tr w:rsidR="003B28EC" w:rsidRPr="00DD65E8" w14:paraId="60B59E0D" w14:textId="77777777" w:rsidTr="00C258DA">
        <w:trPr>
          <w:cantSplit/>
          <w:trHeight w:val="20"/>
        </w:trPr>
        <w:tc>
          <w:tcPr>
            <w:tcW w:w="6091" w:type="dxa"/>
          </w:tcPr>
          <w:p w14:paraId="7B394500" w14:textId="74613A7D" w:rsidR="003B28EC" w:rsidRPr="00DD65E8" w:rsidRDefault="003B28EC" w:rsidP="00375CB5">
            <w:pPr>
              <w:autoSpaceDE w:val="0"/>
              <w:autoSpaceDN w:val="0"/>
              <w:adjustRightInd w:val="0"/>
              <w:spacing w:after="0" w:line="240" w:lineRule="auto"/>
              <w:rPr>
                <w:rFonts w:asciiTheme="majorHAnsi" w:hAnsiTheme="majorHAnsi" w:cstheme="majorHAnsi"/>
                <w:color w:val="FF0000"/>
                <w:sz w:val="18"/>
                <w:szCs w:val="18"/>
              </w:rPr>
            </w:pPr>
            <w:r w:rsidRPr="009F4D25">
              <w:rPr>
                <w:rFonts w:asciiTheme="majorHAnsi" w:hAnsiTheme="majorHAnsi" w:cstheme="majorHAnsi"/>
              </w:rPr>
              <w:t>Transport (FTTRA) –åk 2 och 3</w:t>
            </w:r>
            <w:r>
              <w:rPr>
                <w:rFonts w:asciiTheme="majorHAnsi" w:hAnsiTheme="majorHAnsi" w:cstheme="majorHAnsi"/>
              </w:rPr>
              <w:t xml:space="preserve"> – eget pris</w:t>
            </w:r>
          </w:p>
        </w:tc>
        <w:tc>
          <w:tcPr>
            <w:tcW w:w="1665" w:type="dxa"/>
            <w:vAlign w:val="bottom"/>
          </w:tcPr>
          <w:p w14:paraId="5F1917DF" w14:textId="16D2B199" w:rsidR="003B28EC" w:rsidRPr="007103A8" w:rsidRDefault="003B28EC" w:rsidP="00375CB5">
            <w:pPr>
              <w:jc w:val="right"/>
              <w:rPr>
                <w:rFonts w:asciiTheme="majorHAnsi" w:hAnsiTheme="majorHAnsi" w:cstheme="majorHAnsi"/>
                <w:color w:val="FF0000"/>
              </w:rPr>
            </w:pPr>
            <w:r>
              <w:rPr>
                <w:rFonts w:ascii="Calibri" w:hAnsi="Calibri" w:cs="Calibri"/>
                <w:color w:val="000000"/>
                <w:sz w:val="22"/>
              </w:rPr>
              <w:t>209 231</w:t>
            </w:r>
          </w:p>
        </w:tc>
      </w:tr>
      <w:tr w:rsidR="003B28EC" w:rsidRPr="00DD65E8" w14:paraId="7D7AC411" w14:textId="77777777" w:rsidTr="00C258DA">
        <w:trPr>
          <w:cantSplit/>
          <w:trHeight w:val="20"/>
        </w:trPr>
        <w:tc>
          <w:tcPr>
            <w:tcW w:w="6091" w:type="dxa"/>
            <w:shd w:val="clear" w:color="auto" w:fill="E3E8EA" w:themeFill="accent2" w:themeFillTint="33"/>
          </w:tcPr>
          <w:p w14:paraId="482225FE" w14:textId="4B6D3FAD" w:rsidR="003B28EC" w:rsidRPr="009F4D25" w:rsidRDefault="003B28EC" w:rsidP="00375CB5">
            <w:pPr>
              <w:autoSpaceDE w:val="0"/>
              <w:autoSpaceDN w:val="0"/>
              <w:adjustRightInd w:val="0"/>
              <w:spacing w:after="0" w:line="240" w:lineRule="auto"/>
              <w:rPr>
                <w:rFonts w:asciiTheme="majorHAnsi" w:hAnsiTheme="majorHAnsi" w:cstheme="majorHAnsi"/>
              </w:rPr>
            </w:pPr>
            <w:r w:rsidRPr="00101F3D">
              <w:rPr>
                <w:rFonts w:asciiTheme="majorHAnsi" w:hAnsiTheme="majorHAnsi" w:cstheme="majorHAnsi"/>
              </w:rPr>
              <w:t>Handels- och administrationsprogrammet (HA)</w:t>
            </w:r>
            <w:r>
              <w:rPr>
                <w:rFonts w:asciiTheme="majorHAnsi" w:hAnsiTheme="majorHAnsi" w:cstheme="majorHAnsi"/>
              </w:rPr>
              <w:t xml:space="preserve"> och Försäljning och Serviceprogrammet (FS)</w:t>
            </w:r>
          </w:p>
        </w:tc>
        <w:tc>
          <w:tcPr>
            <w:tcW w:w="1665" w:type="dxa"/>
            <w:shd w:val="clear" w:color="auto" w:fill="E3E8EA" w:themeFill="accent2" w:themeFillTint="33"/>
          </w:tcPr>
          <w:p w14:paraId="1C3527BD" w14:textId="77777777" w:rsidR="003B28EC" w:rsidRDefault="003B28EC" w:rsidP="00375CB5">
            <w:pPr>
              <w:spacing w:after="0" w:line="240" w:lineRule="auto"/>
              <w:jc w:val="right"/>
              <w:rPr>
                <w:rFonts w:ascii="Calibri" w:hAnsi="Calibri" w:cs="Calibri"/>
                <w:color w:val="000000"/>
                <w:sz w:val="22"/>
              </w:rPr>
            </w:pPr>
            <w:r>
              <w:rPr>
                <w:rFonts w:ascii="Calibri" w:hAnsi="Calibri" w:cs="Calibri"/>
                <w:color w:val="000000"/>
                <w:sz w:val="22"/>
              </w:rPr>
              <w:t>92 524</w:t>
            </w:r>
          </w:p>
          <w:p w14:paraId="611854D1" w14:textId="3930B24E" w:rsidR="003B28EC" w:rsidRPr="007103A8" w:rsidRDefault="003B28EC" w:rsidP="00375CB5">
            <w:pPr>
              <w:jc w:val="right"/>
              <w:rPr>
                <w:rFonts w:asciiTheme="majorHAnsi" w:hAnsiTheme="majorHAnsi" w:cstheme="majorHAnsi"/>
                <w:color w:val="FF0000"/>
                <w:sz w:val="18"/>
                <w:szCs w:val="18"/>
              </w:rPr>
            </w:pPr>
          </w:p>
        </w:tc>
      </w:tr>
      <w:tr w:rsidR="003B28EC" w:rsidRPr="00DD65E8" w14:paraId="5F8C79DA" w14:textId="77777777" w:rsidTr="00C258DA">
        <w:trPr>
          <w:cantSplit/>
          <w:trHeight w:val="20"/>
        </w:trPr>
        <w:tc>
          <w:tcPr>
            <w:tcW w:w="6091" w:type="dxa"/>
          </w:tcPr>
          <w:p w14:paraId="6A9E48E9" w14:textId="100A135C" w:rsidR="003B28EC" w:rsidRPr="009F4D25" w:rsidRDefault="003B28EC" w:rsidP="00776481">
            <w:pPr>
              <w:autoSpaceDE w:val="0"/>
              <w:autoSpaceDN w:val="0"/>
              <w:adjustRightInd w:val="0"/>
              <w:spacing w:after="0" w:line="240" w:lineRule="auto"/>
              <w:rPr>
                <w:rFonts w:asciiTheme="majorHAnsi" w:hAnsiTheme="majorHAnsi" w:cstheme="majorHAnsi"/>
              </w:rPr>
            </w:pPr>
            <w:r w:rsidRPr="00101F3D">
              <w:rPr>
                <w:rFonts w:asciiTheme="majorHAnsi" w:hAnsiTheme="majorHAnsi" w:cstheme="majorHAnsi"/>
              </w:rPr>
              <w:t>Administrativ service (HAADM)</w:t>
            </w:r>
          </w:p>
        </w:tc>
        <w:tc>
          <w:tcPr>
            <w:tcW w:w="1665" w:type="dxa"/>
          </w:tcPr>
          <w:p w14:paraId="55600429" w14:textId="17965B30" w:rsidR="003B28EC" w:rsidRPr="007103A8" w:rsidRDefault="003B28EC" w:rsidP="00776481">
            <w:pPr>
              <w:jc w:val="right"/>
              <w:rPr>
                <w:rFonts w:asciiTheme="majorHAnsi" w:hAnsiTheme="majorHAnsi" w:cstheme="majorHAnsi"/>
                <w:color w:val="FF0000"/>
                <w:sz w:val="18"/>
                <w:szCs w:val="18"/>
              </w:rPr>
            </w:pPr>
            <w:r w:rsidRPr="00503522">
              <w:rPr>
                <w:rFonts w:ascii="Calibri" w:hAnsi="Calibri" w:cs="Calibri"/>
                <w:color w:val="000000"/>
                <w:sz w:val="22"/>
              </w:rPr>
              <w:t>92 524</w:t>
            </w:r>
          </w:p>
        </w:tc>
      </w:tr>
      <w:tr w:rsidR="003B28EC" w:rsidRPr="00DD65E8" w14:paraId="0C5F112B" w14:textId="77777777" w:rsidTr="00C258DA">
        <w:trPr>
          <w:cantSplit/>
          <w:trHeight w:val="20"/>
        </w:trPr>
        <w:tc>
          <w:tcPr>
            <w:tcW w:w="6091" w:type="dxa"/>
          </w:tcPr>
          <w:p w14:paraId="07D41C8A" w14:textId="4F58F6DF" w:rsidR="003B28EC" w:rsidRPr="009F4D25" w:rsidRDefault="003B28EC" w:rsidP="00965ED0">
            <w:pPr>
              <w:autoSpaceDE w:val="0"/>
              <w:autoSpaceDN w:val="0"/>
              <w:adjustRightInd w:val="0"/>
              <w:spacing w:after="0" w:line="240" w:lineRule="auto"/>
              <w:rPr>
                <w:rFonts w:asciiTheme="majorHAnsi" w:hAnsiTheme="majorHAnsi" w:cstheme="majorHAnsi"/>
              </w:rPr>
            </w:pPr>
            <w:r w:rsidRPr="00101F3D">
              <w:rPr>
                <w:rFonts w:asciiTheme="majorHAnsi" w:hAnsiTheme="majorHAnsi" w:cstheme="majorHAnsi"/>
              </w:rPr>
              <w:t>Handel och service (HAHAN)</w:t>
            </w:r>
          </w:p>
        </w:tc>
        <w:tc>
          <w:tcPr>
            <w:tcW w:w="1665" w:type="dxa"/>
          </w:tcPr>
          <w:p w14:paraId="6F578A3C" w14:textId="2303A0C1" w:rsidR="003B28EC" w:rsidRPr="00375CB5" w:rsidRDefault="003B28EC" w:rsidP="00375CB5">
            <w:pPr>
              <w:spacing w:after="0" w:line="240" w:lineRule="auto"/>
              <w:jc w:val="right"/>
              <w:rPr>
                <w:rFonts w:ascii="Calibri" w:hAnsi="Calibri" w:cs="Calibri"/>
                <w:color w:val="000000"/>
                <w:sz w:val="22"/>
              </w:rPr>
            </w:pPr>
            <w:r w:rsidRPr="00503522">
              <w:rPr>
                <w:rFonts w:ascii="Calibri" w:hAnsi="Calibri" w:cs="Calibri"/>
                <w:color w:val="000000"/>
                <w:sz w:val="22"/>
              </w:rPr>
              <w:t>92 524</w:t>
            </w:r>
          </w:p>
        </w:tc>
      </w:tr>
      <w:tr w:rsidR="003B28EC" w:rsidRPr="00DD65E8" w14:paraId="7475ACE5" w14:textId="77777777" w:rsidTr="00C258DA">
        <w:trPr>
          <w:cantSplit/>
          <w:trHeight w:val="20"/>
        </w:trPr>
        <w:tc>
          <w:tcPr>
            <w:tcW w:w="6091" w:type="dxa"/>
            <w:shd w:val="clear" w:color="auto" w:fill="E3E8EA" w:themeFill="accent2" w:themeFillTint="33"/>
          </w:tcPr>
          <w:p w14:paraId="26493D58" w14:textId="35DCC71A" w:rsidR="003B28EC" w:rsidRPr="009F4D25" w:rsidRDefault="003B28EC" w:rsidP="00DF0D19">
            <w:pPr>
              <w:autoSpaceDE w:val="0"/>
              <w:autoSpaceDN w:val="0"/>
              <w:adjustRightInd w:val="0"/>
              <w:spacing w:after="0" w:line="240" w:lineRule="auto"/>
              <w:rPr>
                <w:rFonts w:asciiTheme="majorHAnsi" w:hAnsiTheme="majorHAnsi" w:cstheme="majorHAnsi"/>
              </w:rPr>
            </w:pPr>
            <w:r w:rsidRPr="00C46665">
              <w:rPr>
                <w:rFonts w:asciiTheme="majorHAnsi" w:hAnsiTheme="majorHAnsi" w:cstheme="majorHAnsi"/>
              </w:rPr>
              <w:t>Hantverksprogrammet (HV)</w:t>
            </w:r>
          </w:p>
        </w:tc>
        <w:tc>
          <w:tcPr>
            <w:tcW w:w="1665" w:type="dxa"/>
            <w:shd w:val="clear" w:color="auto" w:fill="E3E8EA" w:themeFill="accent2" w:themeFillTint="33"/>
          </w:tcPr>
          <w:p w14:paraId="2B7A6A58" w14:textId="77777777" w:rsidR="003B28EC" w:rsidRDefault="003B28EC" w:rsidP="00DF0D19">
            <w:pPr>
              <w:spacing w:after="0" w:line="240" w:lineRule="auto"/>
              <w:jc w:val="right"/>
              <w:rPr>
                <w:rFonts w:ascii="Calibri" w:hAnsi="Calibri" w:cs="Calibri"/>
                <w:color w:val="000000"/>
                <w:sz w:val="22"/>
              </w:rPr>
            </w:pPr>
            <w:r>
              <w:rPr>
                <w:rFonts w:ascii="Calibri" w:hAnsi="Calibri" w:cs="Calibri"/>
                <w:color w:val="000000"/>
                <w:sz w:val="22"/>
              </w:rPr>
              <w:t>111 995</w:t>
            </w:r>
          </w:p>
          <w:p w14:paraId="62C32BD6" w14:textId="71CEF42E" w:rsidR="003B28EC" w:rsidRPr="007103A8" w:rsidRDefault="003B28EC" w:rsidP="00DF0D19">
            <w:pPr>
              <w:jc w:val="right"/>
              <w:rPr>
                <w:rFonts w:asciiTheme="majorHAnsi" w:hAnsiTheme="majorHAnsi" w:cstheme="majorHAnsi"/>
                <w:color w:val="FF0000"/>
              </w:rPr>
            </w:pPr>
          </w:p>
        </w:tc>
      </w:tr>
      <w:tr w:rsidR="003B28EC" w:rsidRPr="00DD65E8" w14:paraId="76E37918" w14:textId="77777777" w:rsidTr="003E233F">
        <w:trPr>
          <w:cantSplit/>
          <w:trHeight w:val="20"/>
        </w:trPr>
        <w:tc>
          <w:tcPr>
            <w:tcW w:w="6091" w:type="dxa"/>
          </w:tcPr>
          <w:p w14:paraId="4BB92780" w14:textId="687EEB14" w:rsidR="003B28EC" w:rsidRPr="00DD65E8" w:rsidRDefault="003B28EC" w:rsidP="00DF0D19">
            <w:pPr>
              <w:autoSpaceDE w:val="0"/>
              <w:autoSpaceDN w:val="0"/>
              <w:adjustRightInd w:val="0"/>
              <w:spacing w:after="0" w:line="240" w:lineRule="auto"/>
              <w:rPr>
                <w:rFonts w:asciiTheme="majorHAnsi" w:hAnsiTheme="majorHAnsi" w:cstheme="majorHAnsi"/>
                <w:color w:val="FF0000"/>
                <w:sz w:val="18"/>
                <w:szCs w:val="18"/>
              </w:rPr>
            </w:pPr>
            <w:r w:rsidRPr="00136147">
              <w:rPr>
                <w:rFonts w:asciiTheme="majorHAnsi" w:hAnsiTheme="majorHAnsi" w:cstheme="majorHAnsi"/>
              </w:rPr>
              <w:t>Finsnickeri (HVFIN)</w:t>
            </w:r>
          </w:p>
        </w:tc>
        <w:tc>
          <w:tcPr>
            <w:tcW w:w="1665" w:type="dxa"/>
          </w:tcPr>
          <w:p w14:paraId="192D38A9" w14:textId="61A94D63" w:rsidR="003B28EC" w:rsidRPr="007103A8" w:rsidRDefault="003B28EC" w:rsidP="00DF0D19">
            <w:pPr>
              <w:jc w:val="right"/>
              <w:rPr>
                <w:rFonts w:asciiTheme="majorHAnsi" w:hAnsiTheme="majorHAnsi" w:cstheme="majorHAnsi"/>
                <w:color w:val="FF0000"/>
              </w:rPr>
            </w:pPr>
            <w:r w:rsidRPr="005420F7">
              <w:rPr>
                <w:rFonts w:ascii="Calibri" w:hAnsi="Calibri" w:cs="Calibri"/>
                <w:color w:val="000000"/>
                <w:sz w:val="22"/>
              </w:rPr>
              <w:t>111 995</w:t>
            </w:r>
          </w:p>
        </w:tc>
      </w:tr>
      <w:tr w:rsidR="003B28EC" w:rsidRPr="00DD65E8" w14:paraId="7DEDC685" w14:textId="77777777" w:rsidTr="00C258DA">
        <w:trPr>
          <w:cantSplit/>
          <w:trHeight w:val="20"/>
        </w:trPr>
        <w:tc>
          <w:tcPr>
            <w:tcW w:w="6091" w:type="dxa"/>
          </w:tcPr>
          <w:p w14:paraId="72DEF4EC" w14:textId="32EE8AFC" w:rsidR="003B28EC" w:rsidRPr="00101F3D" w:rsidRDefault="003B28EC" w:rsidP="00101F3D">
            <w:pPr>
              <w:autoSpaceDE w:val="0"/>
              <w:autoSpaceDN w:val="0"/>
              <w:adjustRightInd w:val="0"/>
              <w:spacing w:after="0" w:line="240" w:lineRule="auto"/>
              <w:rPr>
                <w:rFonts w:asciiTheme="majorHAnsi" w:hAnsiTheme="majorHAnsi" w:cstheme="majorHAnsi"/>
              </w:rPr>
            </w:pPr>
            <w:r w:rsidRPr="00136147">
              <w:rPr>
                <w:rFonts w:asciiTheme="majorHAnsi" w:hAnsiTheme="majorHAnsi" w:cstheme="majorHAnsi"/>
              </w:rPr>
              <w:t>Florist (HVFLO)</w:t>
            </w:r>
          </w:p>
        </w:tc>
        <w:tc>
          <w:tcPr>
            <w:tcW w:w="1665" w:type="dxa"/>
          </w:tcPr>
          <w:p w14:paraId="6E66EF0D" w14:textId="0456C622" w:rsidR="003B28EC" w:rsidRPr="00DF0D19" w:rsidRDefault="003B28EC" w:rsidP="00DF0D19">
            <w:pPr>
              <w:spacing w:after="0" w:line="240" w:lineRule="auto"/>
              <w:jc w:val="right"/>
              <w:rPr>
                <w:rFonts w:ascii="Calibri" w:hAnsi="Calibri" w:cs="Calibri"/>
                <w:color w:val="000000"/>
                <w:sz w:val="22"/>
              </w:rPr>
            </w:pPr>
            <w:r w:rsidRPr="005420F7">
              <w:rPr>
                <w:rFonts w:ascii="Calibri" w:hAnsi="Calibri" w:cs="Calibri"/>
                <w:color w:val="000000"/>
                <w:sz w:val="22"/>
              </w:rPr>
              <w:t>111 995</w:t>
            </w:r>
          </w:p>
        </w:tc>
      </w:tr>
      <w:tr w:rsidR="003B28EC" w:rsidRPr="00DD65E8" w14:paraId="11113BFC" w14:textId="77777777" w:rsidTr="700A8478">
        <w:trPr>
          <w:cantSplit/>
          <w:trHeight w:val="20"/>
        </w:trPr>
        <w:tc>
          <w:tcPr>
            <w:tcW w:w="6091" w:type="dxa"/>
          </w:tcPr>
          <w:p w14:paraId="55760C9D" w14:textId="47DB22C4" w:rsidR="003B28EC" w:rsidRPr="00101F3D" w:rsidRDefault="003B28EC" w:rsidP="00DF0D19">
            <w:pPr>
              <w:autoSpaceDE w:val="0"/>
              <w:autoSpaceDN w:val="0"/>
              <w:adjustRightInd w:val="0"/>
              <w:spacing w:after="0" w:line="240" w:lineRule="auto"/>
              <w:rPr>
                <w:rFonts w:asciiTheme="majorHAnsi" w:hAnsiTheme="majorHAnsi" w:cstheme="majorHAnsi"/>
              </w:rPr>
            </w:pPr>
            <w:r w:rsidRPr="00136147">
              <w:rPr>
                <w:rFonts w:asciiTheme="majorHAnsi" w:hAnsiTheme="majorHAnsi" w:cstheme="majorHAnsi"/>
              </w:rPr>
              <w:t>Frisör, barberare och hår- och makeupstylist (HVFRS)</w:t>
            </w:r>
          </w:p>
        </w:tc>
        <w:tc>
          <w:tcPr>
            <w:tcW w:w="1665" w:type="dxa"/>
          </w:tcPr>
          <w:p w14:paraId="2CCEB562" w14:textId="4C931ABB" w:rsidR="003B28EC" w:rsidRPr="007103A8" w:rsidRDefault="003B28EC" w:rsidP="00DF0D19">
            <w:pPr>
              <w:jc w:val="right"/>
              <w:rPr>
                <w:rFonts w:asciiTheme="majorHAnsi" w:hAnsiTheme="majorHAnsi" w:cstheme="majorHAnsi"/>
                <w:color w:val="FF0000"/>
                <w:sz w:val="18"/>
                <w:szCs w:val="18"/>
              </w:rPr>
            </w:pPr>
            <w:r w:rsidRPr="005420F7">
              <w:rPr>
                <w:rFonts w:ascii="Calibri" w:hAnsi="Calibri" w:cs="Calibri"/>
                <w:color w:val="000000"/>
                <w:sz w:val="22"/>
              </w:rPr>
              <w:t>111 995</w:t>
            </w:r>
          </w:p>
        </w:tc>
      </w:tr>
      <w:tr w:rsidR="003B28EC" w:rsidRPr="00DD65E8" w14:paraId="12D31700" w14:textId="77777777" w:rsidTr="003E233F">
        <w:trPr>
          <w:cantSplit/>
          <w:trHeight w:val="20"/>
        </w:trPr>
        <w:tc>
          <w:tcPr>
            <w:tcW w:w="6091" w:type="dxa"/>
          </w:tcPr>
          <w:p w14:paraId="30C8D89C" w14:textId="2B86B6D1" w:rsidR="003B28EC" w:rsidRPr="00DD65E8" w:rsidRDefault="003B28EC" w:rsidP="00DF0D19">
            <w:pPr>
              <w:autoSpaceDE w:val="0"/>
              <w:autoSpaceDN w:val="0"/>
              <w:adjustRightInd w:val="0"/>
              <w:spacing w:after="0" w:line="240" w:lineRule="auto"/>
              <w:rPr>
                <w:rFonts w:asciiTheme="majorHAnsi" w:hAnsiTheme="majorHAnsi" w:cstheme="majorHAnsi"/>
                <w:color w:val="FF0000"/>
                <w:sz w:val="18"/>
                <w:szCs w:val="18"/>
              </w:rPr>
            </w:pPr>
            <w:r w:rsidRPr="00136147">
              <w:rPr>
                <w:rFonts w:asciiTheme="majorHAnsi" w:hAnsiTheme="majorHAnsi" w:cstheme="majorHAnsi"/>
              </w:rPr>
              <w:t>Textil design (HVTEX)</w:t>
            </w:r>
          </w:p>
        </w:tc>
        <w:tc>
          <w:tcPr>
            <w:tcW w:w="1665" w:type="dxa"/>
          </w:tcPr>
          <w:p w14:paraId="242AA39A" w14:textId="7128737D" w:rsidR="003B28EC" w:rsidRPr="007103A8" w:rsidRDefault="003B28EC" w:rsidP="00DF0D19">
            <w:pPr>
              <w:jc w:val="right"/>
              <w:rPr>
                <w:rFonts w:asciiTheme="majorHAnsi" w:hAnsiTheme="majorHAnsi" w:cstheme="majorHAnsi"/>
                <w:color w:val="FF0000"/>
                <w:sz w:val="18"/>
                <w:szCs w:val="18"/>
              </w:rPr>
            </w:pPr>
            <w:r w:rsidRPr="005420F7">
              <w:rPr>
                <w:rFonts w:ascii="Calibri" w:hAnsi="Calibri" w:cs="Calibri"/>
                <w:color w:val="000000"/>
                <w:sz w:val="22"/>
              </w:rPr>
              <w:t>111 995</w:t>
            </w:r>
          </w:p>
        </w:tc>
      </w:tr>
      <w:tr w:rsidR="003B28EC" w:rsidRPr="00DD65E8" w14:paraId="59F6884D" w14:textId="77777777" w:rsidTr="700A8478">
        <w:trPr>
          <w:cantSplit/>
          <w:trHeight w:val="20"/>
        </w:trPr>
        <w:tc>
          <w:tcPr>
            <w:tcW w:w="6091" w:type="dxa"/>
          </w:tcPr>
          <w:p w14:paraId="07DB5638" w14:textId="2BB80DFF" w:rsidR="003B28EC" w:rsidRPr="00DD65E8" w:rsidRDefault="003B28EC" w:rsidP="00DF0D19">
            <w:pPr>
              <w:autoSpaceDE w:val="0"/>
              <w:autoSpaceDN w:val="0"/>
              <w:adjustRightInd w:val="0"/>
              <w:spacing w:after="0" w:line="240" w:lineRule="auto"/>
              <w:rPr>
                <w:rFonts w:asciiTheme="majorHAnsi" w:hAnsiTheme="majorHAnsi" w:cstheme="majorHAnsi"/>
                <w:color w:val="FF0000"/>
                <w:sz w:val="18"/>
                <w:szCs w:val="18"/>
              </w:rPr>
            </w:pPr>
            <w:r w:rsidRPr="00136147">
              <w:rPr>
                <w:rFonts w:asciiTheme="majorHAnsi" w:hAnsiTheme="majorHAnsi" w:cstheme="majorHAnsi"/>
              </w:rPr>
              <w:t>Övriga hantverk (</w:t>
            </w:r>
            <w:r>
              <w:rPr>
                <w:rFonts w:asciiTheme="majorHAnsi" w:hAnsiTheme="majorHAnsi" w:cstheme="majorHAnsi"/>
              </w:rPr>
              <w:t>S</w:t>
            </w:r>
            <w:r w:rsidRPr="00136147">
              <w:rPr>
                <w:rFonts w:asciiTheme="majorHAnsi" w:hAnsiTheme="majorHAnsi" w:cstheme="majorHAnsi"/>
              </w:rPr>
              <w:t>kolverket har koder)</w:t>
            </w:r>
          </w:p>
        </w:tc>
        <w:tc>
          <w:tcPr>
            <w:tcW w:w="1665" w:type="dxa"/>
          </w:tcPr>
          <w:p w14:paraId="048769E7" w14:textId="772A55E1" w:rsidR="003B28EC" w:rsidRPr="007103A8" w:rsidRDefault="003B28EC" w:rsidP="00DF0D19">
            <w:pPr>
              <w:jc w:val="right"/>
              <w:rPr>
                <w:rFonts w:asciiTheme="majorHAnsi" w:hAnsiTheme="majorHAnsi" w:cstheme="majorHAnsi"/>
                <w:color w:val="FF0000"/>
                <w:sz w:val="18"/>
                <w:szCs w:val="18"/>
              </w:rPr>
            </w:pPr>
            <w:r w:rsidRPr="005420F7">
              <w:rPr>
                <w:rFonts w:ascii="Calibri" w:hAnsi="Calibri" w:cs="Calibri"/>
                <w:color w:val="000000"/>
                <w:sz w:val="22"/>
              </w:rPr>
              <w:t>111 995</w:t>
            </w:r>
          </w:p>
        </w:tc>
      </w:tr>
      <w:tr w:rsidR="003B28EC" w:rsidRPr="00DD65E8" w14:paraId="5A983326" w14:textId="77777777" w:rsidTr="700A8478">
        <w:trPr>
          <w:cantSplit/>
          <w:trHeight w:val="20"/>
        </w:trPr>
        <w:tc>
          <w:tcPr>
            <w:tcW w:w="6091" w:type="dxa"/>
          </w:tcPr>
          <w:p w14:paraId="09FA540A" w14:textId="26540718" w:rsidR="003B28EC" w:rsidRPr="00DD65E8" w:rsidRDefault="003B28EC" w:rsidP="00DF0D19">
            <w:pPr>
              <w:autoSpaceDE w:val="0"/>
              <w:autoSpaceDN w:val="0"/>
              <w:adjustRightInd w:val="0"/>
              <w:spacing w:after="0" w:line="240" w:lineRule="auto"/>
              <w:rPr>
                <w:rFonts w:asciiTheme="majorHAnsi" w:hAnsiTheme="majorHAnsi" w:cstheme="majorHAnsi"/>
                <w:color w:val="FF0000"/>
                <w:sz w:val="18"/>
                <w:szCs w:val="18"/>
              </w:rPr>
            </w:pPr>
            <w:r>
              <w:rPr>
                <w:rFonts w:asciiTheme="majorHAnsi" w:hAnsiTheme="majorHAnsi" w:cstheme="majorHAnsi"/>
              </w:rPr>
              <w:t>Guldsmed (HVGUL) – erbjuds inte av kommunal skola inom samverkansområdet, riksprislistan gäller</w:t>
            </w:r>
          </w:p>
        </w:tc>
        <w:tc>
          <w:tcPr>
            <w:tcW w:w="1665" w:type="dxa"/>
          </w:tcPr>
          <w:p w14:paraId="6376AB58" w14:textId="00A0F8FE" w:rsidR="003B28EC" w:rsidRPr="007103A8" w:rsidRDefault="003B28EC" w:rsidP="00DF0D19">
            <w:pPr>
              <w:jc w:val="right"/>
              <w:rPr>
                <w:rFonts w:asciiTheme="majorHAnsi" w:hAnsiTheme="majorHAnsi" w:cstheme="majorHAnsi"/>
                <w:color w:val="FF0000"/>
                <w:sz w:val="18"/>
                <w:szCs w:val="18"/>
              </w:rPr>
            </w:pPr>
          </w:p>
        </w:tc>
      </w:tr>
      <w:tr w:rsidR="003B28EC" w:rsidRPr="00DD65E8" w14:paraId="4D03D1BB" w14:textId="77777777" w:rsidTr="00C258DA">
        <w:trPr>
          <w:cantSplit/>
          <w:trHeight w:val="20"/>
        </w:trPr>
        <w:tc>
          <w:tcPr>
            <w:tcW w:w="6091" w:type="dxa"/>
            <w:shd w:val="clear" w:color="auto" w:fill="E3E8EA" w:themeFill="accent2" w:themeFillTint="33"/>
          </w:tcPr>
          <w:p w14:paraId="18C7FBA1" w14:textId="6157F9D2" w:rsidR="003B28EC" w:rsidRPr="00136147" w:rsidRDefault="003B28EC" w:rsidP="00DF0D19">
            <w:pPr>
              <w:autoSpaceDE w:val="0"/>
              <w:autoSpaceDN w:val="0"/>
              <w:adjustRightInd w:val="0"/>
              <w:spacing w:after="0" w:line="240" w:lineRule="auto"/>
              <w:rPr>
                <w:rFonts w:asciiTheme="majorHAnsi" w:hAnsiTheme="majorHAnsi" w:cstheme="majorHAnsi"/>
              </w:rPr>
            </w:pPr>
            <w:r w:rsidRPr="00DD6A60">
              <w:rPr>
                <w:rFonts w:asciiTheme="majorHAnsi" w:hAnsiTheme="majorHAnsi" w:cstheme="majorHAnsi"/>
              </w:rPr>
              <w:t>Hotell- och turismprogrammet (HT)</w:t>
            </w:r>
          </w:p>
        </w:tc>
        <w:tc>
          <w:tcPr>
            <w:tcW w:w="1665" w:type="dxa"/>
            <w:shd w:val="clear" w:color="auto" w:fill="E3E8EA" w:themeFill="accent2" w:themeFillTint="33"/>
          </w:tcPr>
          <w:p w14:paraId="388C5426" w14:textId="77777777" w:rsidR="003B28EC" w:rsidRDefault="003B28EC" w:rsidP="002B11B7">
            <w:pPr>
              <w:spacing w:after="0" w:line="240" w:lineRule="auto"/>
              <w:jc w:val="right"/>
              <w:rPr>
                <w:rFonts w:ascii="Calibri" w:hAnsi="Calibri" w:cs="Calibri"/>
                <w:color w:val="000000"/>
                <w:sz w:val="22"/>
              </w:rPr>
            </w:pPr>
            <w:r>
              <w:rPr>
                <w:rFonts w:ascii="Calibri" w:hAnsi="Calibri" w:cs="Calibri"/>
                <w:color w:val="000000"/>
                <w:sz w:val="22"/>
              </w:rPr>
              <w:t>92 780</w:t>
            </w:r>
          </w:p>
          <w:p w14:paraId="4B0D019D" w14:textId="0717D67E" w:rsidR="003B28EC" w:rsidRPr="007103A8" w:rsidRDefault="003B28EC" w:rsidP="00DF0D19">
            <w:pPr>
              <w:jc w:val="right"/>
              <w:rPr>
                <w:rFonts w:asciiTheme="majorHAnsi" w:hAnsiTheme="majorHAnsi" w:cstheme="majorHAnsi"/>
                <w:color w:val="FF0000"/>
                <w:sz w:val="18"/>
                <w:szCs w:val="18"/>
              </w:rPr>
            </w:pPr>
          </w:p>
        </w:tc>
      </w:tr>
      <w:tr w:rsidR="003B28EC" w:rsidRPr="00DD65E8" w14:paraId="3859903A" w14:textId="77777777" w:rsidTr="700A8478">
        <w:trPr>
          <w:cantSplit/>
          <w:trHeight w:val="20"/>
        </w:trPr>
        <w:tc>
          <w:tcPr>
            <w:tcW w:w="6091" w:type="dxa"/>
          </w:tcPr>
          <w:p w14:paraId="387DB18D" w14:textId="5D8520CF" w:rsidR="003B28EC" w:rsidRPr="00136147" w:rsidRDefault="003B28EC" w:rsidP="00DF0D19">
            <w:pPr>
              <w:autoSpaceDE w:val="0"/>
              <w:autoSpaceDN w:val="0"/>
              <w:adjustRightInd w:val="0"/>
              <w:spacing w:after="0" w:line="240" w:lineRule="auto"/>
              <w:rPr>
                <w:rFonts w:asciiTheme="majorHAnsi" w:hAnsiTheme="majorHAnsi" w:cstheme="majorHAnsi"/>
              </w:rPr>
            </w:pPr>
            <w:r w:rsidRPr="00DD6A60">
              <w:rPr>
                <w:rFonts w:asciiTheme="majorHAnsi" w:hAnsiTheme="majorHAnsi" w:cstheme="majorHAnsi"/>
              </w:rPr>
              <w:t>Hotell- och turismprogrammet (HTHUT)</w:t>
            </w:r>
          </w:p>
        </w:tc>
        <w:tc>
          <w:tcPr>
            <w:tcW w:w="1665" w:type="dxa"/>
          </w:tcPr>
          <w:p w14:paraId="57489E5B" w14:textId="77777777" w:rsidR="003B28EC" w:rsidRDefault="003B28EC" w:rsidP="0039583A">
            <w:pPr>
              <w:spacing w:after="0" w:line="240" w:lineRule="auto"/>
              <w:jc w:val="right"/>
              <w:rPr>
                <w:rFonts w:ascii="Calibri" w:hAnsi="Calibri" w:cs="Calibri"/>
                <w:color w:val="000000"/>
                <w:sz w:val="22"/>
              </w:rPr>
            </w:pPr>
            <w:r>
              <w:rPr>
                <w:rFonts w:ascii="Calibri" w:hAnsi="Calibri" w:cs="Calibri"/>
                <w:color w:val="000000"/>
                <w:sz w:val="22"/>
              </w:rPr>
              <w:t>92 780</w:t>
            </w:r>
          </w:p>
          <w:p w14:paraId="491150E7" w14:textId="77777777" w:rsidR="003B28EC" w:rsidRPr="005420F7" w:rsidRDefault="003B28EC" w:rsidP="00DF0D19">
            <w:pPr>
              <w:jc w:val="right"/>
              <w:rPr>
                <w:rFonts w:ascii="Calibri" w:hAnsi="Calibri" w:cs="Calibri"/>
                <w:color w:val="000000"/>
                <w:sz w:val="22"/>
              </w:rPr>
            </w:pPr>
          </w:p>
        </w:tc>
      </w:tr>
      <w:tr w:rsidR="003B28EC" w:rsidRPr="00DD65E8" w14:paraId="495E7F96" w14:textId="77777777" w:rsidTr="003E233F">
        <w:trPr>
          <w:cantSplit/>
          <w:trHeight w:val="20"/>
        </w:trPr>
        <w:tc>
          <w:tcPr>
            <w:tcW w:w="6091" w:type="dxa"/>
            <w:shd w:val="clear" w:color="auto" w:fill="E3E8EA" w:themeFill="accent2" w:themeFillTint="33"/>
          </w:tcPr>
          <w:p w14:paraId="2D35F6B6" w14:textId="6CF99405" w:rsidR="003B28EC" w:rsidRPr="00136147" w:rsidRDefault="003B28EC" w:rsidP="006A2FC6">
            <w:pPr>
              <w:autoSpaceDE w:val="0"/>
              <w:autoSpaceDN w:val="0"/>
              <w:adjustRightInd w:val="0"/>
              <w:spacing w:after="0" w:line="240" w:lineRule="auto"/>
              <w:rPr>
                <w:rFonts w:asciiTheme="majorHAnsi" w:hAnsiTheme="majorHAnsi" w:cstheme="majorHAnsi"/>
              </w:rPr>
            </w:pPr>
            <w:r w:rsidRPr="007B50DF">
              <w:rPr>
                <w:rFonts w:asciiTheme="majorHAnsi" w:hAnsiTheme="majorHAnsi" w:cstheme="majorHAnsi"/>
              </w:rPr>
              <w:t>Humanistiska programmet (HU)</w:t>
            </w:r>
          </w:p>
        </w:tc>
        <w:tc>
          <w:tcPr>
            <w:tcW w:w="1665" w:type="dxa"/>
            <w:shd w:val="clear" w:color="auto" w:fill="E3E8EA" w:themeFill="accent2" w:themeFillTint="33"/>
          </w:tcPr>
          <w:p w14:paraId="3DB07B8D" w14:textId="77777777" w:rsidR="003B28EC" w:rsidRDefault="003B28EC" w:rsidP="0039583A">
            <w:pPr>
              <w:spacing w:after="0" w:line="240" w:lineRule="auto"/>
              <w:jc w:val="right"/>
              <w:rPr>
                <w:rFonts w:ascii="Calibri" w:hAnsi="Calibri" w:cs="Calibri"/>
                <w:color w:val="000000"/>
                <w:sz w:val="22"/>
              </w:rPr>
            </w:pPr>
            <w:r>
              <w:rPr>
                <w:rFonts w:ascii="Calibri" w:hAnsi="Calibri" w:cs="Calibri"/>
                <w:color w:val="000000"/>
                <w:sz w:val="22"/>
              </w:rPr>
              <w:t>82 010</w:t>
            </w:r>
          </w:p>
          <w:p w14:paraId="0A46635C" w14:textId="34F2BA55" w:rsidR="003B28EC" w:rsidRPr="002B11B7" w:rsidRDefault="003B28EC" w:rsidP="002B11B7">
            <w:pPr>
              <w:spacing w:after="0" w:line="240" w:lineRule="auto"/>
              <w:jc w:val="right"/>
              <w:rPr>
                <w:rFonts w:ascii="Calibri" w:hAnsi="Calibri" w:cs="Calibri"/>
                <w:color w:val="000000"/>
                <w:sz w:val="22"/>
              </w:rPr>
            </w:pPr>
          </w:p>
        </w:tc>
      </w:tr>
      <w:tr w:rsidR="003B28EC" w:rsidRPr="00DD65E8" w14:paraId="718EEE56" w14:textId="77777777" w:rsidTr="700A8478">
        <w:trPr>
          <w:cantSplit/>
          <w:trHeight w:val="20"/>
        </w:trPr>
        <w:tc>
          <w:tcPr>
            <w:tcW w:w="6091" w:type="dxa"/>
          </w:tcPr>
          <w:p w14:paraId="60A40EB9" w14:textId="028FE7E6" w:rsidR="003B28EC" w:rsidRPr="00136147" w:rsidRDefault="003B28EC" w:rsidP="006A2FC6">
            <w:pPr>
              <w:autoSpaceDE w:val="0"/>
              <w:autoSpaceDN w:val="0"/>
              <w:adjustRightInd w:val="0"/>
              <w:spacing w:after="0" w:line="240" w:lineRule="auto"/>
              <w:rPr>
                <w:rFonts w:asciiTheme="majorHAnsi" w:hAnsiTheme="majorHAnsi" w:cstheme="majorHAnsi"/>
              </w:rPr>
            </w:pPr>
            <w:r w:rsidRPr="007B50DF">
              <w:rPr>
                <w:rFonts w:asciiTheme="majorHAnsi" w:hAnsiTheme="majorHAnsi" w:cstheme="majorHAnsi"/>
              </w:rPr>
              <w:t>Kultur (HUKUL)</w:t>
            </w:r>
          </w:p>
        </w:tc>
        <w:tc>
          <w:tcPr>
            <w:tcW w:w="1665" w:type="dxa"/>
          </w:tcPr>
          <w:p w14:paraId="65C02491" w14:textId="77777777" w:rsidR="003B28EC" w:rsidRDefault="003B28EC" w:rsidP="0039583A">
            <w:pPr>
              <w:spacing w:after="0" w:line="240" w:lineRule="auto"/>
              <w:jc w:val="right"/>
              <w:rPr>
                <w:rFonts w:ascii="Calibri" w:hAnsi="Calibri" w:cs="Calibri"/>
                <w:color w:val="000000"/>
                <w:sz w:val="22"/>
              </w:rPr>
            </w:pPr>
            <w:r>
              <w:rPr>
                <w:rFonts w:ascii="Calibri" w:hAnsi="Calibri" w:cs="Calibri"/>
                <w:color w:val="000000"/>
                <w:sz w:val="22"/>
              </w:rPr>
              <w:t>82 010</w:t>
            </w:r>
          </w:p>
          <w:p w14:paraId="10D5B50A" w14:textId="03C34019" w:rsidR="003B28EC" w:rsidRPr="0039583A" w:rsidRDefault="003B28EC" w:rsidP="0039583A">
            <w:pPr>
              <w:spacing w:after="0" w:line="240" w:lineRule="auto"/>
              <w:jc w:val="right"/>
              <w:rPr>
                <w:rFonts w:ascii="Calibri" w:hAnsi="Calibri" w:cs="Calibri"/>
                <w:color w:val="000000"/>
                <w:sz w:val="22"/>
              </w:rPr>
            </w:pPr>
          </w:p>
        </w:tc>
      </w:tr>
      <w:tr w:rsidR="003B28EC" w:rsidRPr="00DD65E8" w14:paraId="3D8AB355" w14:textId="77777777" w:rsidTr="00C258DA">
        <w:trPr>
          <w:cantSplit/>
          <w:trHeight w:val="20"/>
        </w:trPr>
        <w:tc>
          <w:tcPr>
            <w:tcW w:w="6091" w:type="dxa"/>
          </w:tcPr>
          <w:p w14:paraId="41D0A068" w14:textId="333E16F3" w:rsidR="003B28EC" w:rsidRPr="00DD65E8" w:rsidRDefault="003B28EC" w:rsidP="00DD6A60">
            <w:pPr>
              <w:autoSpaceDE w:val="0"/>
              <w:autoSpaceDN w:val="0"/>
              <w:adjustRightInd w:val="0"/>
              <w:spacing w:after="0" w:line="240" w:lineRule="auto"/>
              <w:rPr>
                <w:rFonts w:asciiTheme="majorHAnsi" w:hAnsiTheme="majorHAnsi" w:cstheme="majorHAnsi"/>
                <w:color w:val="FF0000"/>
                <w:sz w:val="18"/>
                <w:szCs w:val="18"/>
              </w:rPr>
            </w:pPr>
            <w:r w:rsidRPr="007B50DF">
              <w:rPr>
                <w:rFonts w:asciiTheme="majorHAnsi" w:hAnsiTheme="majorHAnsi" w:cstheme="majorHAnsi"/>
              </w:rPr>
              <w:t>Språk (HUSPR)</w:t>
            </w:r>
          </w:p>
        </w:tc>
        <w:tc>
          <w:tcPr>
            <w:tcW w:w="1665" w:type="dxa"/>
          </w:tcPr>
          <w:p w14:paraId="70032963" w14:textId="77777777" w:rsidR="003B28EC" w:rsidRDefault="003B28EC" w:rsidP="0039583A">
            <w:pPr>
              <w:spacing w:after="0" w:line="240" w:lineRule="auto"/>
              <w:jc w:val="right"/>
              <w:rPr>
                <w:rFonts w:ascii="Calibri" w:hAnsi="Calibri" w:cs="Calibri"/>
                <w:color w:val="000000"/>
                <w:sz w:val="22"/>
              </w:rPr>
            </w:pPr>
            <w:r>
              <w:rPr>
                <w:rFonts w:ascii="Calibri" w:hAnsi="Calibri" w:cs="Calibri"/>
                <w:color w:val="000000"/>
                <w:sz w:val="22"/>
              </w:rPr>
              <w:t>82 010</w:t>
            </w:r>
          </w:p>
          <w:p w14:paraId="7BA68008" w14:textId="79DDB420" w:rsidR="003B28EC" w:rsidRPr="0039583A" w:rsidRDefault="003B28EC" w:rsidP="0039583A">
            <w:pPr>
              <w:spacing w:after="0" w:line="240" w:lineRule="auto"/>
              <w:jc w:val="right"/>
              <w:rPr>
                <w:rFonts w:ascii="Calibri" w:hAnsi="Calibri" w:cs="Calibri"/>
                <w:color w:val="000000"/>
                <w:sz w:val="22"/>
              </w:rPr>
            </w:pPr>
          </w:p>
        </w:tc>
      </w:tr>
      <w:tr w:rsidR="003B28EC" w:rsidRPr="00DD65E8" w14:paraId="71C8CD62" w14:textId="77777777" w:rsidTr="00C258DA">
        <w:trPr>
          <w:cantSplit/>
          <w:trHeight w:val="20"/>
        </w:trPr>
        <w:tc>
          <w:tcPr>
            <w:tcW w:w="6091" w:type="dxa"/>
            <w:shd w:val="clear" w:color="auto" w:fill="E3E8EA" w:themeFill="accent2" w:themeFillTint="33"/>
          </w:tcPr>
          <w:p w14:paraId="3C565F8A" w14:textId="73D11C82" w:rsidR="003B28EC" w:rsidRPr="00DD65E8" w:rsidRDefault="003B28EC" w:rsidP="00DD6A60">
            <w:pPr>
              <w:autoSpaceDE w:val="0"/>
              <w:autoSpaceDN w:val="0"/>
              <w:adjustRightInd w:val="0"/>
              <w:spacing w:after="0" w:line="240" w:lineRule="auto"/>
              <w:rPr>
                <w:rFonts w:asciiTheme="majorHAnsi" w:hAnsiTheme="majorHAnsi" w:cstheme="majorHAnsi"/>
                <w:color w:val="FF0000"/>
                <w:sz w:val="18"/>
                <w:szCs w:val="18"/>
              </w:rPr>
            </w:pPr>
            <w:r w:rsidRPr="00FD58FD">
              <w:rPr>
                <w:rFonts w:asciiTheme="majorHAnsi" w:hAnsiTheme="majorHAnsi" w:cstheme="majorHAnsi"/>
              </w:rPr>
              <w:lastRenderedPageBreak/>
              <w:t>Industritekniska programmet (IN)</w:t>
            </w:r>
          </w:p>
        </w:tc>
        <w:tc>
          <w:tcPr>
            <w:tcW w:w="1665" w:type="dxa"/>
            <w:shd w:val="clear" w:color="auto" w:fill="E3E8EA" w:themeFill="accent2" w:themeFillTint="33"/>
          </w:tcPr>
          <w:p w14:paraId="383F9346" w14:textId="77777777" w:rsidR="003B28EC" w:rsidRDefault="003B28EC" w:rsidP="00B81FD2">
            <w:pPr>
              <w:spacing w:after="0" w:line="240" w:lineRule="auto"/>
              <w:jc w:val="right"/>
              <w:rPr>
                <w:rFonts w:ascii="Calibri" w:hAnsi="Calibri" w:cs="Calibri"/>
                <w:color w:val="000000"/>
                <w:sz w:val="22"/>
              </w:rPr>
            </w:pPr>
            <w:r>
              <w:rPr>
                <w:rFonts w:ascii="Calibri" w:hAnsi="Calibri" w:cs="Calibri"/>
                <w:color w:val="000000"/>
                <w:sz w:val="22"/>
              </w:rPr>
              <w:t>147 858</w:t>
            </w:r>
          </w:p>
          <w:p w14:paraId="589BF312" w14:textId="6C5553BF" w:rsidR="003B28EC" w:rsidRPr="0039583A" w:rsidRDefault="003B28EC" w:rsidP="0039583A">
            <w:pPr>
              <w:spacing w:after="0" w:line="240" w:lineRule="auto"/>
              <w:jc w:val="right"/>
              <w:rPr>
                <w:rFonts w:ascii="Calibri" w:hAnsi="Calibri" w:cs="Calibri"/>
                <w:color w:val="000000"/>
                <w:sz w:val="22"/>
              </w:rPr>
            </w:pPr>
          </w:p>
        </w:tc>
      </w:tr>
      <w:tr w:rsidR="003B28EC" w:rsidRPr="00DD65E8" w14:paraId="0016008E" w14:textId="77777777" w:rsidTr="00C258DA">
        <w:trPr>
          <w:cantSplit/>
          <w:trHeight w:val="20"/>
        </w:trPr>
        <w:tc>
          <w:tcPr>
            <w:tcW w:w="6091" w:type="dxa"/>
          </w:tcPr>
          <w:p w14:paraId="473357C6" w14:textId="2F85B365" w:rsidR="003B28EC" w:rsidRPr="00DD65E8" w:rsidRDefault="003B28EC" w:rsidP="00D6136D">
            <w:pPr>
              <w:autoSpaceDE w:val="0"/>
              <w:autoSpaceDN w:val="0"/>
              <w:adjustRightInd w:val="0"/>
              <w:spacing w:after="0" w:line="240" w:lineRule="auto"/>
              <w:rPr>
                <w:rFonts w:asciiTheme="majorHAnsi" w:hAnsiTheme="majorHAnsi" w:cstheme="majorHAnsi"/>
                <w:color w:val="FF0000"/>
                <w:sz w:val="18"/>
                <w:szCs w:val="18"/>
              </w:rPr>
            </w:pPr>
            <w:r w:rsidRPr="00FD58FD">
              <w:rPr>
                <w:rFonts w:asciiTheme="majorHAnsi" w:hAnsiTheme="majorHAnsi" w:cstheme="majorHAnsi"/>
              </w:rPr>
              <w:t>Driftsäkerhet och underhållsteknik (INDRI)</w:t>
            </w:r>
          </w:p>
        </w:tc>
        <w:tc>
          <w:tcPr>
            <w:tcW w:w="1665" w:type="dxa"/>
            <w:vAlign w:val="bottom"/>
          </w:tcPr>
          <w:p w14:paraId="17BB1B60" w14:textId="373FFE23" w:rsidR="003B28EC" w:rsidRPr="0039583A" w:rsidRDefault="003B28EC" w:rsidP="0039583A">
            <w:pPr>
              <w:spacing w:after="0" w:line="240" w:lineRule="auto"/>
              <w:jc w:val="right"/>
              <w:rPr>
                <w:rFonts w:ascii="Calibri" w:hAnsi="Calibri" w:cs="Calibri"/>
                <w:color w:val="000000"/>
                <w:sz w:val="22"/>
              </w:rPr>
            </w:pPr>
            <w:r>
              <w:rPr>
                <w:rFonts w:ascii="Calibri" w:hAnsi="Calibri" w:cs="Calibri"/>
                <w:color w:val="000000"/>
                <w:sz w:val="22"/>
              </w:rPr>
              <w:t>147 858</w:t>
            </w:r>
          </w:p>
        </w:tc>
      </w:tr>
      <w:tr w:rsidR="003B28EC" w:rsidRPr="00DD65E8" w14:paraId="524B8876" w14:textId="77777777" w:rsidTr="00C258DA">
        <w:trPr>
          <w:cantSplit/>
          <w:trHeight w:val="20"/>
        </w:trPr>
        <w:tc>
          <w:tcPr>
            <w:tcW w:w="6091" w:type="dxa"/>
          </w:tcPr>
          <w:p w14:paraId="602CCD99" w14:textId="405CF287" w:rsidR="003B28EC" w:rsidRPr="007B50DF" w:rsidRDefault="003B28EC" w:rsidP="007B50DF">
            <w:pPr>
              <w:autoSpaceDE w:val="0"/>
              <w:autoSpaceDN w:val="0"/>
              <w:adjustRightInd w:val="0"/>
              <w:spacing w:after="0" w:line="240" w:lineRule="auto"/>
              <w:rPr>
                <w:rFonts w:asciiTheme="majorHAnsi" w:hAnsiTheme="majorHAnsi" w:cstheme="majorHAnsi"/>
              </w:rPr>
            </w:pPr>
            <w:r w:rsidRPr="00FD58FD">
              <w:rPr>
                <w:rFonts w:asciiTheme="majorHAnsi" w:hAnsiTheme="majorHAnsi" w:cstheme="majorHAnsi"/>
              </w:rPr>
              <w:t>Processteknik (INPRO)</w:t>
            </w:r>
          </w:p>
        </w:tc>
        <w:tc>
          <w:tcPr>
            <w:tcW w:w="1665" w:type="dxa"/>
            <w:vAlign w:val="bottom"/>
          </w:tcPr>
          <w:p w14:paraId="31D84E95" w14:textId="48D0FEA8" w:rsidR="003B28EC" w:rsidRPr="00B81FD2" w:rsidRDefault="003B28EC" w:rsidP="00B81FD2">
            <w:pPr>
              <w:spacing w:after="0" w:line="240" w:lineRule="auto"/>
              <w:jc w:val="right"/>
              <w:rPr>
                <w:rFonts w:ascii="Calibri" w:hAnsi="Calibri" w:cs="Calibri"/>
                <w:color w:val="000000"/>
                <w:sz w:val="22"/>
              </w:rPr>
            </w:pPr>
            <w:r>
              <w:rPr>
                <w:rFonts w:ascii="Calibri" w:hAnsi="Calibri" w:cs="Calibri"/>
                <w:color w:val="000000"/>
                <w:sz w:val="22"/>
              </w:rPr>
              <w:t>147 858</w:t>
            </w:r>
          </w:p>
        </w:tc>
      </w:tr>
      <w:tr w:rsidR="003B28EC" w:rsidRPr="00DD65E8" w14:paraId="24B6EFFD" w14:textId="77777777" w:rsidTr="00A365D4">
        <w:trPr>
          <w:cantSplit/>
          <w:trHeight w:val="20"/>
        </w:trPr>
        <w:tc>
          <w:tcPr>
            <w:tcW w:w="6091" w:type="dxa"/>
          </w:tcPr>
          <w:p w14:paraId="1C0B5B9D" w14:textId="17E448A6" w:rsidR="003B28EC" w:rsidRPr="007B50DF" w:rsidRDefault="003B28EC" w:rsidP="00B81FD2">
            <w:pPr>
              <w:autoSpaceDE w:val="0"/>
              <w:autoSpaceDN w:val="0"/>
              <w:adjustRightInd w:val="0"/>
              <w:spacing w:after="0" w:line="240" w:lineRule="auto"/>
              <w:rPr>
                <w:rFonts w:asciiTheme="majorHAnsi" w:hAnsiTheme="majorHAnsi" w:cstheme="majorHAnsi"/>
              </w:rPr>
            </w:pPr>
            <w:r w:rsidRPr="00FD58FD">
              <w:rPr>
                <w:rFonts w:asciiTheme="majorHAnsi" w:hAnsiTheme="majorHAnsi" w:cstheme="majorHAnsi"/>
              </w:rPr>
              <w:t>Produkt och maskinteknik (INPRK)</w:t>
            </w:r>
          </w:p>
        </w:tc>
        <w:tc>
          <w:tcPr>
            <w:tcW w:w="1665" w:type="dxa"/>
            <w:vAlign w:val="bottom"/>
          </w:tcPr>
          <w:p w14:paraId="7AC64E4E" w14:textId="12DECD1A" w:rsidR="003B28EC" w:rsidRPr="007103A8" w:rsidRDefault="003B28EC" w:rsidP="00B81FD2">
            <w:pPr>
              <w:jc w:val="right"/>
              <w:rPr>
                <w:rFonts w:asciiTheme="majorHAnsi" w:hAnsiTheme="majorHAnsi" w:cstheme="majorHAnsi"/>
                <w:color w:val="FF0000"/>
                <w:sz w:val="18"/>
                <w:szCs w:val="18"/>
              </w:rPr>
            </w:pPr>
            <w:r>
              <w:rPr>
                <w:rFonts w:ascii="Calibri" w:hAnsi="Calibri" w:cs="Calibri"/>
                <w:color w:val="000000"/>
                <w:sz w:val="22"/>
              </w:rPr>
              <w:t>147 858</w:t>
            </w:r>
          </w:p>
        </w:tc>
      </w:tr>
      <w:tr w:rsidR="003B28EC" w:rsidRPr="00DD65E8" w14:paraId="2C6B5EAA" w14:textId="77777777" w:rsidTr="00A365D4">
        <w:trPr>
          <w:cantSplit/>
          <w:trHeight w:val="20"/>
        </w:trPr>
        <w:tc>
          <w:tcPr>
            <w:tcW w:w="6091" w:type="dxa"/>
          </w:tcPr>
          <w:p w14:paraId="626CB30B" w14:textId="297F4BDB" w:rsidR="003B28EC" w:rsidRPr="00DD65E8" w:rsidRDefault="003B28EC" w:rsidP="00B81FD2">
            <w:pPr>
              <w:autoSpaceDE w:val="0"/>
              <w:autoSpaceDN w:val="0"/>
              <w:adjustRightInd w:val="0"/>
              <w:spacing w:after="0" w:line="240" w:lineRule="auto"/>
              <w:rPr>
                <w:rFonts w:asciiTheme="majorHAnsi" w:hAnsiTheme="majorHAnsi" w:cstheme="majorHAnsi"/>
                <w:color w:val="FF0000"/>
                <w:sz w:val="18"/>
                <w:szCs w:val="18"/>
              </w:rPr>
            </w:pPr>
            <w:r w:rsidRPr="00FD58FD">
              <w:rPr>
                <w:rFonts w:asciiTheme="majorHAnsi" w:hAnsiTheme="majorHAnsi" w:cstheme="majorHAnsi"/>
              </w:rPr>
              <w:t>Svetsteknik (INSVE)</w:t>
            </w:r>
          </w:p>
        </w:tc>
        <w:tc>
          <w:tcPr>
            <w:tcW w:w="1665" w:type="dxa"/>
            <w:vAlign w:val="bottom"/>
          </w:tcPr>
          <w:p w14:paraId="7F1D91B2" w14:textId="42050F2A" w:rsidR="003B28EC" w:rsidRPr="007103A8" w:rsidRDefault="003B28EC" w:rsidP="00B81FD2">
            <w:pPr>
              <w:jc w:val="right"/>
              <w:rPr>
                <w:rFonts w:asciiTheme="majorHAnsi" w:hAnsiTheme="majorHAnsi" w:cstheme="majorHAnsi"/>
                <w:color w:val="FF0000"/>
              </w:rPr>
            </w:pPr>
            <w:r>
              <w:rPr>
                <w:rFonts w:ascii="Calibri" w:hAnsi="Calibri" w:cs="Calibri"/>
                <w:color w:val="000000"/>
                <w:sz w:val="22"/>
              </w:rPr>
              <w:t>147 858</w:t>
            </w:r>
          </w:p>
        </w:tc>
      </w:tr>
      <w:tr w:rsidR="003B28EC" w:rsidRPr="00DD65E8" w14:paraId="62D5AFFE" w14:textId="77777777" w:rsidTr="00C258DA">
        <w:trPr>
          <w:cantSplit/>
          <w:trHeight w:val="20"/>
        </w:trPr>
        <w:tc>
          <w:tcPr>
            <w:tcW w:w="6091" w:type="dxa"/>
            <w:shd w:val="clear" w:color="auto" w:fill="E3E8EA" w:themeFill="accent2" w:themeFillTint="33"/>
          </w:tcPr>
          <w:p w14:paraId="4FC91992" w14:textId="0AE25084" w:rsidR="003B28EC" w:rsidRPr="00FD58FD" w:rsidRDefault="003B28EC" w:rsidP="00B81FD2">
            <w:pPr>
              <w:autoSpaceDE w:val="0"/>
              <w:autoSpaceDN w:val="0"/>
              <w:adjustRightInd w:val="0"/>
              <w:spacing w:after="0" w:line="240" w:lineRule="auto"/>
              <w:rPr>
                <w:rFonts w:asciiTheme="majorHAnsi" w:hAnsiTheme="majorHAnsi" w:cstheme="majorHAnsi"/>
              </w:rPr>
            </w:pPr>
            <w:r w:rsidRPr="005220B9">
              <w:rPr>
                <w:rFonts w:asciiTheme="majorHAnsi" w:hAnsiTheme="majorHAnsi" w:cstheme="majorHAnsi"/>
              </w:rPr>
              <w:t>Naturbruksprogrammet (NB)</w:t>
            </w:r>
          </w:p>
        </w:tc>
        <w:tc>
          <w:tcPr>
            <w:tcW w:w="1665" w:type="dxa"/>
            <w:shd w:val="clear" w:color="auto" w:fill="E3E8EA" w:themeFill="accent2" w:themeFillTint="33"/>
          </w:tcPr>
          <w:p w14:paraId="1B6AEFED" w14:textId="77777777" w:rsidR="003B28EC" w:rsidRDefault="003B28EC" w:rsidP="00B257F9">
            <w:pPr>
              <w:spacing w:after="0" w:line="240" w:lineRule="auto"/>
              <w:jc w:val="right"/>
              <w:rPr>
                <w:rFonts w:ascii="Calibri" w:hAnsi="Calibri" w:cs="Calibri"/>
                <w:color w:val="000000"/>
                <w:sz w:val="22"/>
              </w:rPr>
            </w:pPr>
            <w:r>
              <w:rPr>
                <w:rFonts w:ascii="Calibri" w:hAnsi="Calibri" w:cs="Calibri"/>
                <w:color w:val="000000"/>
                <w:sz w:val="22"/>
              </w:rPr>
              <w:t>172 468</w:t>
            </w:r>
          </w:p>
          <w:p w14:paraId="70E6D712" w14:textId="27379C11" w:rsidR="003B28EC" w:rsidRPr="007103A8" w:rsidRDefault="003B28EC" w:rsidP="00B81FD2">
            <w:pPr>
              <w:jc w:val="right"/>
              <w:rPr>
                <w:rFonts w:asciiTheme="majorHAnsi" w:hAnsiTheme="majorHAnsi" w:cstheme="majorHAnsi"/>
                <w:color w:val="FF0000"/>
                <w:sz w:val="18"/>
                <w:szCs w:val="18"/>
              </w:rPr>
            </w:pPr>
          </w:p>
        </w:tc>
      </w:tr>
      <w:tr w:rsidR="003B28EC" w:rsidRPr="00DD65E8" w14:paraId="3C35C2A8" w14:textId="77777777" w:rsidTr="00C258DA">
        <w:trPr>
          <w:cantSplit/>
          <w:trHeight w:val="20"/>
        </w:trPr>
        <w:tc>
          <w:tcPr>
            <w:tcW w:w="6091" w:type="dxa"/>
          </w:tcPr>
          <w:p w14:paraId="07E52399" w14:textId="6F0871C3" w:rsidR="003B28EC" w:rsidRPr="00FD58FD" w:rsidRDefault="003B28EC" w:rsidP="00B81FD2">
            <w:pPr>
              <w:autoSpaceDE w:val="0"/>
              <w:autoSpaceDN w:val="0"/>
              <w:adjustRightInd w:val="0"/>
              <w:spacing w:after="0" w:line="240" w:lineRule="auto"/>
              <w:rPr>
                <w:rFonts w:asciiTheme="majorHAnsi" w:hAnsiTheme="majorHAnsi" w:cstheme="majorHAnsi"/>
              </w:rPr>
            </w:pPr>
            <w:r w:rsidRPr="000F755C">
              <w:rPr>
                <w:rFonts w:asciiTheme="majorHAnsi" w:hAnsiTheme="majorHAnsi" w:cstheme="majorHAnsi"/>
              </w:rPr>
              <w:t>Djurvård (NBDJR)</w:t>
            </w:r>
          </w:p>
        </w:tc>
        <w:tc>
          <w:tcPr>
            <w:tcW w:w="1665" w:type="dxa"/>
          </w:tcPr>
          <w:p w14:paraId="71A496E2" w14:textId="77777777" w:rsidR="003B28EC" w:rsidRDefault="003B28EC" w:rsidP="00B257F9">
            <w:pPr>
              <w:spacing w:after="0" w:line="240" w:lineRule="auto"/>
              <w:jc w:val="right"/>
              <w:rPr>
                <w:rFonts w:ascii="Calibri" w:hAnsi="Calibri" w:cs="Calibri"/>
                <w:color w:val="000000"/>
                <w:sz w:val="22"/>
              </w:rPr>
            </w:pPr>
            <w:r>
              <w:rPr>
                <w:rFonts w:ascii="Calibri" w:hAnsi="Calibri" w:cs="Calibri"/>
                <w:color w:val="000000"/>
                <w:sz w:val="22"/>
              </w:rPr>
              <w:t>172 468</w:t>
            </w:r>
          </w:p>
          <w:p w14:paraId="7C935BCD" w14:textId="32012992" w:rsidR="003B28EC" w:rsidRPr="007103A8" w:rsidRDefault="003B28EC" w:rsidP="00B81FD2">
            <w:pPr>
              <w:jc w:val="right"/>
              <w:rPr>
                <w:rFonts w:asciiTheme="majorHAnsi" w:hAnsiTheme="majorHAnsi" w:cstheme="majorHAnsi"/>
                <w:color w:val="FF0000"/>
                <w:sz w:val="18"/>
                <w:szCs w:val="18"/>
              </w:rPr>
            </w:pPr>
          </w:p>
        </w:tc>
      </w:tr>
      <w:tr w:rsidR="003B28EC" w:rsidRPr="00DD65E8" w14:paraId="28282D37" w14:textId="77777777" w:rsidTr="00C258DA">
        <w:trPr>
          <w:cantSplit/>
          <w:trHeight w:val="20"/>
        </w:trPr>
        <w:tc>
          <w:tcPr>
            <w:tcW w:w="6091" w:type="dxa"/>
          </w:tcPr>
          <w:p w14:paraId="59D74C8B" w14:textId="11E5482A" w:rsidR="003B28EC" w:rsidRPr="00FD58FD" w:rsidRDefault="003B28EC" w:rsidP="00FD58FD">
            <w:pPr>
              <w:autoSpaceDE w:val="0"/>
              <w:autoSpaceDN w:val="0"/>
              <w:adjustRightInd w:val="0"/>
              <w:spacing w:after="0" w:line="240" w:lineRule="auto"/>
              <w:rPr>
                <w:rFonts w:asciiTheme="majorHAnsi" w:hAnsiTheme="majorHAnsi" w:cstheme="majorHAnsi"/>
              </w:rPr>
            </w:pPr>
            <w:r w:rsidRPr="00C76CAF">
              <w:rPr>
                <w:rFonts w:asciiTheme="majorHAnsi" w:hAnsiTheme="majorHAnsi" w:cstheme="majorHAnsi"/>
              </w:rPr>
              <w:t>Lantbruk (NBLAN)</w:t>
            </w:r>
            <w:r>
              <w:rPr>
                <w:rFonts w:asciiTheme="majorHAnsi" w:hAnsiTheme="majorHAnsi" w:cstheme="majorHAnsi"/>
              </w:rPr>
              <w:t xml:space="preserve"> – </w:t>
            </w:r>
            <w:r w:rsidR="00FC537F" w:rsidRPr="00DC1D98">
              <w:rPr>
                <w:rFonts w:asciiTheme="majorHAnsi" w:hAnsiTheme="majorHAnsi" w:cstheme="majorHAnsi"/>
              </w:rPr>
              <w:t>erbjuds inte av kommunal skola inom samverkansområdet, riksprislistan gäller</w:t>
            </w:r>
          </w:p>
        </w:tc>
        <w:tc>
          <w:tcPr>
            <w:tcW w:w="1665" w:type="dxa"/>
          </w:tcPr>
          <w:p w14:paraId="33A04FF5" w14:textId="012C7844" w:rsidR="003B28EC" w:rsidRPr="00B257F9" w:rsidRDefault="003B28EC" w:rsidP="00B257F9">
            <w:pPr>
              <w:spacing w:after="0" w:line="240" w:lineRule="auto"/>
              <w:jc w:val="right"/>
              <w:rPr>
                <w:rFonts w:ascii="Calibri" w:hAnsi="Calibri" w:cs="Calibri"/>
                <w:color w:val="000000"/>
                <w:sz w:val="22"/>
              </w:rPr>
            </w:pPr>
          </w:p>
        </w:tc>
      </w:tr>
      <w:tr w:rsidR="003B28EC" w:rsidRPr="00DD65E8" w14:paraId="28A2763B" w14:textId="77777777" w:rsidTr="700A8478">
        <w:trPr>
          <w:cantSplit/>
          <w:trHeight w:val="20"/>
        </w:trPr>
        <w:tc>
          <w:tcPr>
            <w:tcW w:w="6091" w:type="dxa"/>
          </w:tcPr>
          <w:p w14:paraId="3AF8B196" w14:textId="5AC47803" w:rsidR="003B28EC" w:rsidRPr="00FD58FD" w:rsidRDefault="003B28EC" w:rsidP="00FD58FD">
            <w:pPr>
              <w:autoSpaceDE w:val="0"/>
              <w:autoSpaceDN w:val="0"/>
              <w:adjustRightInd w:val="0"/>
              <w:spacing w:after="0" w:line="240" w:lineRule="auto"/>
              <w:rPr>
                <w:rFonts w:asciiTheme="majorHAnsi" w:hAnsiTheme="majorHAnsi" w:cstheme="majorHAnsi"/>
              </w:rPr>
            </w:pPr>
            <w:r w:rsidRPr="00C6367F">
              <w:rPr>
                <w:rFonts w:asciiTheme="majorHAnsi" w:hAnsiTheme="majorHAnsi" w:cstheme="majorHAnsi"/>
              </w:rPr>
              <w:t>Trädgård (NBTRA)</w:t>
            </w:r>
            <w:r>
              <w:rPr>
                <w:rFonts w:asciiTheme="majorHAnsi" w:hAnsiTheme="majorHAnsi" w:cstheme="majorHAnsi"/>
              </w:rPr>
              <w:t xml:space="preserve"> - </w:t>
            </w:r>
            <w:r w:rsidRPr="00DC1D98">
              <w:rPr>
                <w:rFonts w:asciiTheme="majorHAnsi" w:hAnsiTheme="majorHAnsi" w:cstheme="majorHAnsi"/>
              </w:rPr>
              <w:t>erbjuds inte av kommunal skola inom samverkansområdet, riksprislistan gäller</w:t>
            </w:r>
          </w:p>
        </w:tc>
        <w:tc>
          <w:tcPr>
            <w:tcW w:w="1665" w:type="dxa"/>
          </w:tcPr>
          <w:p w14:paraId="71C1889A" w14:textId="729B4B07" w:rsidR="003B28EC" w:rsidRPr="00B257F9" w:rsidRDefault="003B28EC" w:rsidP="00B257F9">
            <w:pPr>
              <w:spacing w:after="0" w:line="240" w:lineRule="auto"/>
              <w:jc w:val="right"/>
              <w:rPr>
                <w:rFonts w:ascii="Calibri" w:hAnsi="Calibri" w:cs="Calibri"/>
                <w:color w:val="000000"/>
                <w:sz w:val="22"/>
              </w:rPr>
            </w:pPr>
          </w:p>
        </w:tc>
      </w:tr>
      <w:tr w:rsidR="003B28EC" w:rsidRPr="00DD65E8" w14:paraId="65AC9542" w14:textId="77777777" w:rsidTr="003E233F">
        <w:trPr>
          <w:cantSplit/>
          <w:trHeight w:val="20"/>
        </w:trPr>
        <w:tc>
          <w:tcPr>
            <w:tcW w:w="6091" w:type="dxa"/>
          </w:tcPr>
          <w:p w14:paraId="18BA7709" w14:textId="43019ACB" w:rsidR="003B28EC" w:rsidRPr="005220B9" w:rsidRDefault="003B28EC" w:rsidP="00003EBF">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Skogsbruk (NBSKG) - </w:t>
            </w:r>
            <w:r w:rsidRPr="00DC1D98">
              <w:rPr>
                <w:rFonts w:asciiTheme="majorHAnsi" w:hAnsiTheme="majorHAnsi" w:cstheme="majorHAnsi"/>
              </w:rPr>
              <w:t>erbjuds inte av kommunal skola inom samverkansområdet, riksprislistan gäller</w:t>
            </w:r>
          </w:p>
        </w:tc>
        <w:tc>
          <w:tcPr>
            <w:tcW w:w="1665" w:type="dxa"/>
          </w:tcPr>
          <w:p w14:paraId="44755E39" w14:textId="3D415846" w:rsidR="003B28EC" w:rsidRPr="006F4214" w:rsidRDefault="003B28EC" w:rsidP="006F4214">
            <w:pPr>
              <w:spacing w:after="0" w:line="240" w:lineRule="auto"/>
              <w:jc w:val="right"/>
              <w:rPr>
                <w:rFonts w:ascii="Calibri" w:hAnsi="Calibri" w:cs="Calibri"/>
                <w:color w:val="000000"/>
                <w:sz w:val="22"/>
              </w:rPr>
            </w:pPr>
          </w:p>
        </w:tc>
      </w:tr>
      <w:tr w:rsidR="003B28EC" w:rsidRPr="00DD65E8" w14:paraId="5C1E683C" w14:textId="77777777" w:rsidTr="700A8478">
        <w:trPr>
          <w:cantSplit/>
          <w:trHeight w:val="20"/>
        </w:trPr>
        <w:tc>
          <w:tcPr>
            <w:tcW w:w="6091" w:type="dxa"/>
          </w:tcPr>
          <w:p w14:paraId="37CE1D55" w14:textId="7A34BDF9" w:rsidR="003B28EC" w:rsidRPr="000F755C" w:rsidRDefault="003B28EC" w:rsidP="00003EBF">
            <w:pPr>
              <w:autoSpaceDE w:val="0"/>
              <w:autoSpaceDN w:val="0"/>
              <w:adjustRightInd w:val="0"/>
              <w:spacing w:after="0" w:line="240" w:lineRule="auto"/>
              <w:rPr>
                <w:rFonts w:asciiTheme="majorHAnsi" w:hAnsiTheme="majorHAnsi" w:cstheme="majorHAnsi"/>
              </w:rPr>
            </w:pPr>
            <w:r w:rsidRPr="00DC1D98">
              <w:rPr>
                <w:rFonts w:asciiTheme="majorHAnsi" w:hAnsiTheme="majorHAnsi" w:cstheme="majorHAnsi"/>
              </w:rPr>
              <w:t xml:space="preserve">Hästhållning (NBHAT) </w:t>
            </w:r>
            <w:r w:rsidR="00054A4E">
              <w:rPr>
                <w:rFonts w:asciiTheme="majorHAnsi" w:hAnsiTheme="majorHAnsi" w:cstheme="majorHAnsi"/>
              </w:rPr>
              <w:t>–</w:t>
            </w:r>
            <w:r w:rsidRPr="00DC1D98">
              <w:rPr>
                <w:rFonts w:asciiTheme="majorHAnsi" w:hAnsiTheme="majorHAnsi" w:cstheme="majorHAnsi"/>
              </w:rPr>
              <w:t xml:space="preserve"> </w:t>
            </w:r>
            <w:r w:rsidR="00054A4E">
              <w:rPr>
                <w:rFonts w:asciiTheme="majorHAnsi" w:hAnsiTheme="majorHAnsi" w:cstheme="majorHAnsi"/>
              </w:rPr>
              <w:t xml:space="preserve">eget pris </w:t>
            </w:r>
            <w:r w:rsidR="00C10385">
              <w:rPr>
                <w:rFonts w:asciiTheme="majorHAnsi" w:hAnsiTheme="majorHAnsi" w:cstheme="majorHAnsi"/>
              </w:rPr>
              <w:t>följer riksprislistan</w:t>
            </w:r>
          </w:p>
        </w:tc>
        <w:tc>
          <w:tcPr>
            <w:tcW w:w="1665" w:type="dxa"/>
          </w:tcPr>
          <w:p w14:paraId="79480CC2" w14:textId="28DA3D7A" w:rsidR="003B28EC" w:rsidRPr="007103A8" w:rsidRDefault="003B28EC" w:rsidP="00003EBF">
            <w:pPr>
              <w:jc w:val="right"/>
              <w:rPr>
                <w:rFonts w:asciiTheme="majorHAnsi" w:hAnsiTheme="majorHAnsi" w:cstheme="majorHAnsi"/>
                <w:color w:val="FF0000"/>
              </w:rPr>
            </w:pPr>
          </w:p>
        </w:tc>
      </w:tr>
      <w:tr w:rsidR="003B28EC" w:rsidRPr="00DD65E8" w14:paraId="1B5A9182" w14:textId="77777777" w:rsidTr="700A8478">
        <w:trPr>
          <w:cantSplit/>
          <w:trHeight w:val="20"/>
        </w:trPr>
        <w:tc>
          <w:tcPr>
            <w:tcW w:w="6091" w:type="dxa"/>
          </w:tcPr>
          <w:p w14:paraId="1D4ACD74" w14:textId="6587CCE7" w:rsidR="003B28EC" w:rsidRPr="00003EBF" w:rsidRDefault="003B28EC" w:rsidP="00003EBF">
            <w:pPr>
              <w:autoSpaceDE w:val="0"/>
              <w:autoSpaceDN w:val="0"/>
              <w:adjustRightInd w:val="0"/>
              <w:spacing w:after="0" w:line="240" w:lineRule="auto"/>
              <w:rPr>
                <w:rFonts w:asciiTheme="majorHAnsi" w:hAnsiTheme="majorHAnsi" w:cstheme="majorHAnsi"/>
                <w:color w:val="FF0000"/>
              </w:rPr>
            </w:pPr>
            <w:r w:rsidRPr="00DC1D98">
              <w:rPr>
                <w:rFonts w:asciiTheme="majorHAnsi" w:hAnsiTheme="majorHAnsi" w:cstheme="majorHAnsi"/>
              </w:rPr>
              <w:t>Naturturism (NBNAT) - erbjuds inte av kommunal skola inom samverkansområdet, riksprislistan gäller</w:t>
            </w:r>
          </w:p>
        </w:tc>
        <w:tc>
          <w:tcPr>
            <w:tcW w:w="1665" w:type="dxa"/>
          </w:tcPr>
          <w:p w14:paraId="59B8A338" w14:textId="57753E0C" w:rsidR="003B28EC" w:rsidRPr="007103A8" w:rsidRDefault="003B28EC" w:rsidP="007F3E51">
            <w:pPr>
              <w:jc w:val="right"/>
              <w:rPr>
                <w:rFonts w:asciiTheme="majorHAnsi" w:hAnsiTheme="majorHAnsi" w:cstheme="majorHAnsi"/>
                <w:color w:val="FF0000"/>
              </w:rPr>
            </w:pPr>
          </w:p>
        </w:tc>
      </w:tr>
      <w:tr w:rsidR="003B28EC" w:rsidRPr="00C6367F" w14:paraId="08602A0C" w14:textId="77777777" w:rsidTr="00C258DA">
        <w:trPr>
          <w:cantSplit/>
          <w:trHeight w:val="20"/>
        </w:trPr>
        <w:tc>
          <w:tcPr>
            <w:tcW w:w="6091" w:type="dxa"/>
            <w:shd w:val="clear" w:color="auto" w:fill="E3E8EA" w:themeFill="accent2" w:themeFillTint="33"/>
          </w:tcPr>
          <w:p w14:paraId="32E9AA3D" w14:textId="35AEDB3E" w:rsidR="003B28EC" w:rsidRPr="00C6367F" w:rsidRDefault="003B28EC" w:rsidP="00003EBF">
            <w:pPr>
              <w:autoSpaceDE w:val="0"/>
              <w:autoSpaceDN w:val="0"/>
              <w:adjustRightInd w:val="0"/>
              <w:spacing w:after="0" w:line="240" w:lineRule="auto"/>
              <w:rPr>
                <w:rFonts w:asciiTheme="majorHAnsi" w:hAnsiTheme="majorHAnsi" w:cstheme="majorHAnsi"/>
              </w:rPr>
            </w:pPr>
            <w:r w:rsidRPr="000C7EBA">
              <w:rPr>
                <w:rFonts w:asciiTheme="majorHAnsi" w:hAnsiTheme="majorHAnsi" w:cstheme="majorHAnsi"/>
              </w:rPr>
              <w:t>Naturvetenskapliga programmet (NA)</w:t>
            </w:r>
          </w:p>
        </w:tc>
        <w:tc>
          <w:tcPr>
            <w:tcW w:w="1665" w:type="dxa"/>
            <w:shd w:val="clear" w:color="auto" w:fill="E3E8EA" w:themeFill="accent2" w:themeFillTint="33"/>
          </w:tcPr>
          <w:p w14:paraId="101DAAC0" w14:textId="77777777" w:rsidR="003B28EC" w:rsidRDefault="003B28EC" w:rsidP="004B5461">
            <w:pPr>
              <w:spacing w:after="0" w:line="240" w:lineRule="auto"/>
              <w:jc w:val="right"/>
              <w:rPr>
                <w:rFonts w:ascii="Calibri" w:hAnsi="Calibri" w:cs="Calibri"/>
                <w:color w:val="000000"/>
                <w:sz w:val="22"/>
              </w:rPr>
            </w:pPr>
            <w:r>
              <w:rPr>
                <w:rFonts w:ascii="Calibri" w:hAnsi="Calibri" w:cs="Calibri"/>
                <w:color w:val="000000"/>
                <w:sz w:val="22"/>
              </w:rPr>
              <w:t>90 333</w:t>
            </w:r>
          </w:p>
          <w:p w14:paraId="4934C46B" w14:textId="2D455BFA" w:rsidR="003B28EC" w:rsidRPr="007103A8" w:rsidRDefault="003B28EC" w:rsidP="00003EBF">
            <w:pPr>
              <w:jc w:val="right"/>
              <w:rPr>
                <w:rFonts w:asciiTheme="majorHAnsi" w:hAnsiTheme="majorHAnsi" w:cstheme="majorHAnsi"/>
                <w:color w:val="FF0000"/>
              </w:rPr>
            </w:pPr>
          </w:p>
        </w:tc>
      </w:tr>
      <w:tr w:rsidR="003B28EC" w:rsidRPr="00DD65E8" w14:paraId="25D53F2D" w14:textId="77777777" w:rsidTr="00C258DA">
        <w:trPr>
          <w:cantSplit/>
          <w:trHeight w:val="20"/>
        </w:trPr>
        <w:tc>
          <w:tcPr>
            <w:tcW w:w="6091" w:type="dxa"/>
          </w:tcPr>
          <w:p w14:paraId="2205649D" w14:textId="04537879" w:rsidR="003B28EC" w:rsidRPr="00DC1D98" w:rsidRDefault="003B28EC" w:rsidP="00003EBF">
            <w:pPr>
              <w:autoSpaceDE w:val="0"/>
              <w:autoSpaceDN w:val="0"/>
              <w:adjustRightInd w:val="0"/>
              <w:spacing w:after="0" w:line="240" w:lineRule="auto"/>
              <w:rPr>
                <w:rFonts w:asciiTheme="majorHAnsi" w:hAnsiTheme="majorHAnsi" w:cstheme="majorHAnsi"/>
              </w:rPr>
            </w:pPr>
            <w:r w:rsidRPr="000C7EBA">
              <w:rPr>
                <w:rFonts w:asciiTheme="majorHAnsi" w:hAnsiTheme="majorHAnsi" w:cstheme="majorHAnsi"/>
              </w:rPr>
              <w:t>Naturvetenskap (NANAT)</w:t>
            </w:r>
          </w:p>
        </w:tc>
        <w:tc>
          <w:tcPr>
            <w:tcW w:w="1665" w:type="dxa"/>
            <w:vAlign w:val="bottom"/>
          </w:tcPr>
          <w:p w14:paraId="43F1945B" w14:textId="11415D1A" w:rsidR="003B28EC" w:rsidRPr="007103A8" w:rsidRDefault="003B28EC" w:rsidP="00003EBF">
            <w:pPr>
              <w:jc w:val="right"/>
              <w:rPr>
                <w:rFonts w:asciiTheme="majorHAnsi" w:hAnsiTheme="majorHAnsi" w:cstheme="majorHAnsi"/>
                <w:color w:val="FF0000"/>
              </w:rPr>
            </w:pPr>
            <w:r>
              <w:rPr>
                <w:rFonts w:ascii="Calibri" w:hAnsi="Calibri" w:cs="Calibri"/>
                <w:color w:val="000000"/>
                <w:sz w:val="22"/>
              </w:rPr>
              <w:t>90 333</w:t>
            </w:r>
          </w:p>
        </w:tc>
      </w:tr>
      <w:tr w:rsidR="003B28EC" w:rsidRPr="00DD65E8" w14:paraId="6BB95EFF" w14:textId="77777777" w:rsidTr="00C258DA">
        <w:trPr>
          <w:cantSplit/>
          <w:trHeight w:val="20"/>
        </w:trPr>
        <w:tc>
          <w:tcPr>
            <w:tcW w:w="6091" w:type="dxa"/>
          </w:tcPr>
          <w:p w14:paraId="6F48F092" w14:textId="18D93FDD" w:rsidR="003B28EC" w:rsidRPr="00DC1D98" w:rsidRDefault="003B28EC" w:rsidP="00003EBF">
            <w:pPr>
              <w:autoSpaceDE w:val="0"/>
              <w:autoSpaceDN w:val="0"/>
              <w:adjustRightInd w:val="0"/>
              <w:spacing w:after="0" w:line="240" w:lineRule="auto"/>
              <w:rPr>
                <w:rFonts w:asciiTheme="majorHAnsi" w:hAnsiTheme="majorHAnsi" w:cstheme="majorHAnsi"/>
              </w:rPr>
            </w:pPr>
            <w:r w:rsidRPr="000C7EBA">
              <w:rPr>
                <w:rFonts w:asciiTheme="majorHAnsi" w:hAnsiTheme="majorHAnsi" w:cstheme="majorHAnsi"/>
              </w:rPr>
              <w:t>Naturvetenskap och samhälle (NANAS)</w:t>
            </w:r>
          </w:p>
        </w:tc>
        <w:tc>
          <w:tcPr>
            <w:tcW w:w="1665" w:type="dxa"/>
            <w:vAlign w:val="bottom"/>
          </w:tcPr>
          <w:p w14:paraId="5C4204A7" w14:textId="6173CA90" w:rsidR="003B28EC" w:rsidRPr="004B5461" w:rsidRDefault="003B28EC" w:rsidP="004B5461">
            <w:pPr>
              <w:spacing w:after="0" w:line="240" w:lineRule="auto"/>
              <w:jc w:val="right"/>
              <w:rPr>
                <w:rFonts w:ascii="Calibri" w:hAnsi="Calibri" w:cs="Calibri"/>
                <w:color w:val="000000"/>
                <w:sz w:val="22"/>
              </w:rPr>
            </w:pPr>
            <w:r>
              <w:rPr>
                <w:rFonts w:ascii="Calibri" w:hAnsi="Calibri" w:cs="Calibri"/>
                <w:color w:val="000000"/>
                <w:sz w:val="22"/>
              </w:rPr>
              <w:t>90 333</w:t>
            </w:r>
          </w:p>
        </w:tc>
      </w:tr>
      <w:tr w:rsidR="003B28EC" w:rsidRPr="00DD65E8" w14:paraId="3A0B5B1F" w14:textId="77777777" w:rsidTr="00C258DA">
        <w:trPr>
          <w:cantSplit/>
          <w:trHeight w:val="20"/>
        </w:trPr>
        <w:tc>
          <w:tcPr>
            <w:tcW w:w="6091" w:type="dxa"/>
            <w:shd w:val="clear" w:color="auto" w:fill="E3E8EA" w:themeFill="accent2" w:themeFillTint="33"/>
          </w:tcPr>
          <w:p w14:paraId="24B6B18C" w14:textId="4CA8CF29" w:rsidR="003B28EC" w:rsidRPr="00DC1D98" w:rsidRDefault="003B28EC" w:rsidP="004B5461">
            <w:pPr>
              <w:autoSpaceDE w:val="0"/>
              <w:autoSpaceDN w:val="0"/>
              <w:adjustRightInd w:val="0"/>
              <w:spacing w:after="0" w:line="240" w:lineRule="auto"/>
              <w:rPr>
                <w:rFonts w:asciiTheme="majorHAnsi" w:hAnsiTheme="majorHAnsi" w:cstheme="majorHAnsi"/>
              </w:rPr>
            </w:pPr>
            <w:r w:rsidRPr="00BA11B3">
              <w:rPr>
                <w:rFonts w:asciiTheme="majorHAnsi" w:hAnsiTheme="majorHAnsi" w:cstheme="majorHAnsi"/>
              </w:rPr>
              <w:t>Restaurang och livsmedelsprogrammet (RL)</w:t>
            </w:r>
          </w:p>
        </w:tc>
        <w:tc>
          <w:tcPr>
            <w:tcW w:w="1665" w:type="dxa"/>
            <w:shd w:val="clear" w:color="auto" w:fill="E3E8EA" w:themeFill="accent2" w:themeFillTint="33"/>
          </w:tcPr>
          <w:p w14:paraId="083A2747" w14:textId="77777777" w:rsidR="003B28EC" w:rsidRDefault="003B28EC" w:rsidP="00BD5ECF">
            <w:pPr>
              <w:spacing w:after="0" w:line="240" w:lineRule="auto"/>
              <w:jc w:val="right"/>
              <w:rPr>
                <w:rFonts w:ascii="Calibri" w:hAnsi="Calibri" w:cs="Calibri"/>
                <w:color w:val="000000"/>
                <w:sz w:val="22"/>
              </w:rPr>
            </w:pPr>
            <w:r>
              <w:rPr>
                <w:rFonts w:ascii="Calibri" w:hAnsi="Calibri" w:cs="Calibri"/>
                <w:color w:val="000000"/>
                <w:sz w:val="22"/>
              </w:rPr>
              <w:t>132 777</w:t>
            </w:r>
          </w:p>
          <w:p w14:paraId="0FC6006F" w14:textId="0320466B" w:rsidR="003B28EC" w:rsidRPr="007103A8" w:rsidRDefault="003B28EC" w:rsidP="004B5461">
            <w:pPr>
              <w:jc w:val="right"/>
              <w:rPr>
                <w:rFonts w:asciiTheme="majorHAnsi" w:hAnsiTheme="majorHAnsi" w:cstheme="majorHAnsi"/>
                <w:color w:val="FF0000"/>
              </w:rPr>
            </w:pPr>
          </w:p>
        </w:tc>
      </w:tr>
      <w:tr w:rsidR="003B28EC" w:rsidRPr="00DD65E8" w14:paraId="172CC7E5" w14:textId="77777777" w:rsidTr="00C076CB">
        <w:trPr>
          <w:cantSplit/>
          <w:trHeight w:val="20"/>
        </w:trPr>
        <w:tc>
          <w:tcPr>
            <w:tcW w:w="6091" w:type="dxa"/>
          </w:tcPr>
          <w:p w14:paraId="50F408E1" w14:textId="68E3A33A" w:rsidR="003B28EC" w:rsidRPr="000C7EBA" w:rsidRDefault="003B28EC" w:rsidP="004B5461">
            <w:pPr>
              <w:autoSpaceDE w:val="0"/>
              <w:autoSpaceDN w:val="0"/>
              <w:adjustRightInd w:val="0"/>
              <w:spacing w:after="0" w:line="240" w:lineRule="auto"/>
              <w:rPr>
                <w:rFonts w:asciiTheme="majorHAnsi" w:hAnsiTheme="majorHAnsi" w:cstheme="majorHAnsi"/>
              </w:rPr>
            </w:pPr>
            <w:r w:rsidRPr="00BA11B3">
              <w:rPr>
                <w:rFonts w:asciiTheme="majorHAnsi" w:hAnsiTheme="majorHAnsi" w:cstheme="majorHAnsi"/>
              </w:rPr>
              <w:t>Bageri och konditor (RLBAG)</w:t>
            </w:r>
          </w:p>
        </w:tc>
        <w:tc>
          <w:tcPr>
            <w:tcW w:w="1665" w:type="dxa"/>
            <w:vAlign w:val="bottom"/>
          </w:tcPr>
          <w:p w14:paraId="3D0580D9" w14:textId="2F5F4D7A" w:rsidR="003B28EC" w:rsidRPr="007103A8" w:rsidRDefault="003B28EC" w:rsidP="004B5461">
            <w:pPr>
              <w:jc w:val="right"/>
              <w:rPr>
                <w:rFonts w:asciiTheme="majorHAnsi" w:hAnsiTheme="majorHAnsi" w:cstheme="majorHAnsi"/>
                <w:color w:val="FF0000"/>
              </w:rPr>
            </w:pPr>
            <w:r>
              <w:rPr>
                <w:rFonts w:ascii="Calibri" w:hAnsi="Calibri" w:cs="Calibri"/>
                <w:color w:val="000000"/>
                <w:sz w:val="22"/>
              </w:rPr>
              <w:t>132 777</w:t>
            </w:r>
          </w:p>
        </w:tc>
      </w:tr>
      <w:tr w:rsidR="003B28EC" w:rsidRPr="00DD65E8" w14:paraId="50E4F6AE" w14:textId="77777777" w:rsidTr="00C258DA">
        <w:trPr>
          <w:cantSplit/>
          <w:trHeight w:val="20"/>
        </w:trPr>
        <w:tc>
          <w:tcPr>
            <w:tcW w:w="6091" w:type="dxa"/>
          </w:tcPr>
          <w:p w14:paraId="0528B753" w14:textId="12A821C3" w:rsidR="003B28EC" w:rsidRPr="000C7EBA" w:rsidRDefault="003B28EC" w:rsidP="005112FD">
            <w:pPr>
              <w:autoSpaceDE w:val="0"/>
              <w:autoSpaceDN w:val="0"/>
              <w:adjustRightInd w:val="0"/>
              <w:spacing w:after="0" w:line="240" w:lineRule="auto"/>
              <w:rPr>
                <w:rFonts w:asciiTheme="majorHAnsi" w:hAnsiTheme="majorHAnsi" w:cstheme="majorHAnsi"/>
              </w:rPr>
            </w:pPr>
            <w:r w:rsidRPr="00BA11B3">
              <w:rPr>
                <w:rFonts w:asciiTheme="majorHAnsi" w:hAnsiTheme="majorHAnsi" w:cstheme="majorHAnsi"/>
              </w:rPr>
              <w:t>Kök och servering (RLKOK)</w:t>
            </w:r>
          </w:p>
        </w:tc>
        <w:tc>
          <w:tcPr>
            <w:tcW w:w="1665" w:type="dxa"/>
            <w:vAlign w:val="bottom"/>
          </w:tcPr>
          <w:p w14:paraId="060D8CF3" w14:textId="5723F8E6" w:rsidR="003B28EC" w:rsidRPr="00BD5ECF" w:rsidRDefault="003B28EC" w:rsidP="00BD5ECF">
            <w:pPr>
              <w:spacing w:after="0" w:line="240" w:lineRule="auto"/>
              <w:jc w:val="right"/>
              <w:rPr>
                <w:rFonts w:ascii="Calibri" w:hAnsi="Calibri" w:cs="Calibri"/>
                <w:color w:val="000000"/>
                <w:sz w:val="22"/>
              </w:rPr>
            </w:pPr>
            <w:r>
              <w:rPr>
                <w:rFonts w:ascii="Calibri" w:hAnsi="Calibri" w:cs="Calibri"/>
                <w:color w:val="000000"/>
                <w:sz w:val="22"/>
              </w:rPr>
              <w:t>132 777</w:t>
            </w:r>
          </w:p>
        </w:tc>
      </w:tr>
      <w:tr w:rsidR="003B28EC" w:rsidRPr="00DD65E8" w14:paraId="4359BC83" w14:textId="77777777" w:rsidTr="00C258DA">
        <w:trPr>
          <w:cantSplit/>
          <w:trHeight w:val="20"/>
        </w:trPr>
        <w:tc>
          <w:tcPr>
            <w:tcW w:w="6091" w:type="dxa"/>
            <w:shd w:val="clear" w:color="auto" w:fill="E3E8EA" w:themeFill="accent2" w:themeFillTint="33"/>
          </w:tcPr>
          <w:p w14:paraId="3C166996" w14:textId="05EC93BC" w:rsidR="003B28EC" w:rsidRPr="000C7EBA" w:rsidRDefault="003B28EC" w:rsidP="00BD5ECF">
            <w:pPr>
              <w:autoSpaceDE w:val="0"/>
              <w:autoSpaceDN w:val="0"/>
              <w:adjustRightInd w:val="0"/>
              <w:spacing w:after="0" w:line="240" w:lineRule="auto"/>
              <w:rPr>
                <w:rFonts w:asciiTheme="majorHAnsi" w:hAnsiTheme="majorHAnsi" w:cstheme="majorHAnsi"/>
              </w:rPr>
            </w:pPr>
            <w:r w:rsidRPr="002B2618">
              <w:rPr>
                <w:rFonts w:asciiTheme="majorHAnsi" w:hAnsiTheme="majorHAnsi" w:cstheme="majorHAnsi"/>
              </w:rPr>
              <w:t>Samhällsvetenskapliga programmet (SA) - samtliga inriktningar årskurs 1</w:t>
            </w:r>
          </w:p>
        </w:tc>
        <w:tc>
          <w:tcPr>
            <w:tcW w:w="1665" w:type="dxa"/>
            <w:shd w:val="clear" w:color="auto" w:fill="E3E8EA" w:themeFill="accent2" w:themeFillTint="33"/>
          </w:tcPr>
          <w:p w14:paraId="04D45D95" w14:textId="77777777" w:rsidR="003B28EC" w:rsidRDefault="003B28EC" w:rsidP="00BD5ECF">
            <w:pPr>
              <w:spacing w:after="0" w:line="240" w:lineRule="auto"/>
              <w:jc w:val="right"/>
              <w:rPr>
                <w:rFonts w:ascii="Calibri" w:hAnsi="Calibri" w:cs="Calibri"/>
                <w:color w:val="000000"/>
                <w:sz w:val="22"/>
              </w:rPr>
            </w:pPr>
            <w:r>
              <w:rPr>
                <w:rFonts w:ascii="Calibri" w:hAnsi="Calibri" w:cs="Calibri"/>
                <w:color w:val="000000"/>
                <w:sz w:val="22"/>
              </w:rPr>
              <w:t>81 513</w:t>
            </w:r>
          </w:p>
          <w:p w14:paraId="42DD6ADF" w14:textId="5FEC3C5B" w:rsidR="003B28EC" w:rsidRPr="007103A8" w:rsidRDefault="003B28EC" w:rsidP="00BD5ECF">
            <w:pPr>
              <w:jc w:val="right"/>
              <w:rPr>
                <w:rFonts w:asciiTheme="majorHAnsi" w:hAnsiTheme="majorHAnsi" w:cstheme="majorHAnsi"/>
                <w:color w:val="FF0000"/>
                <w:sz w:val="18"/>
                <w:szCs w:val="18"/>
              </w:rPr>
            </w:pPr>
          </w:p>
        </w:tc>
      </w:tr>
      <w:tr w:rsidR="003B28EC" w:rsidRPr="00DD65E8" w14:paraId="208D13BD" w14:textId="77777777" w:rsidTr="00174C6D">
        <w:trPr>
          <w:cantSplit/>
          <w:trHeight w:val="20"/>
        </w:trPr>
        <w:tc>
          <w:tcPr>
            <w:tcW w:w="6091" w:type="dxa"/>
          </w:tcPr>
          <w:p w14:paraId="20D331E1" w14:textId="1FD7C149" w:rsidR="003B28EC" w:rsidRPr="00BA11B3" w:rsidRDefault="003B28EC" w:rsidP="00BD5ECF">
            <w:pPr>
              <w:autoSpaceDE w:val="0"/>
              <w:autoSpaceDN w:val="0"/>
              <w:adjustRightInd w:val="0"/>
              <w:spacing w:after="0" w:line="240" w:lineRule="auto"/>
              <w:rPr>
                <w:rFonts w:asciiTheme="majorHAnsi" w:hAnsiTheme="majorHAnsi" w:cstheme="majorHAnsi"/>
              </w:rPr>
            </w:pPr>
            <w:r w:rsidRPr="002B2618">
              <w:rPr>
                <w:rFonts w:asciiTheme="majorHAnsi" w:hAnsiTheme="majorHAnsi" w:cstheme="majorHAnsi"/>
              </w:rPr>
              <w:t>Beteendevetenskap (SABET)</w:t>
            </w:r>
          </w:p>
        </w:tc>
        <w:tc>
          <w:tcPr>
            <w:tcW w:w="1665" w:type="dxa"/>
            <w:vAlign w:val="bottom"/>
          </w:tcPr>
          <w:p w14:paraId="612D43C0" w14:textId="40208E50" w:rsidR="003B28EC" w:rsidRPr="007103A8" w:rsidRDefault="003B28EC" w:rsidP="00BD5ECF">
            <w:pPr>
              <w:jc w:val="right"/>
              <w:rPr>
                <w:rFonts w:asciiTheme="majorHAnsi" w:hAnsiTheme="majorHAnsi" w:cstheme="majorHAnsi"/>
                <w:color w:val="FF0000"/>
                <w:sz w:val="18"/>
                <w:szCs w:val="18"/>
              </w:rPr>
            </w:pPr>
            <w:r>
              <w:rPr>
                <w:rFonts w:ascii="Calibri" w:hAnsi="Calibri" w:cs="Calibri"/>
                <w:color w:val="000000"/>
                <w:sz w:val="22"/>
              </w:rPr>
              <w:t>81 513</w:t>
            </w:r>
          </w:p>
        </w:tc>
      </w:tr>
      <w:tr w:rsidR="003B28EC" w:rsidRPr="00DD65E8" w14:paraId="79FBAD58" w14:textId="77777777" w:rsidTr="00C258DA">
        <w:trPr>
          <w:cantSplit/>
          <w:trHeight w:val="20"/>
        </w:trPr>
        <w:tc>
          <w:tcPr>
            <w:tcW w:w="6091" w:type="dxa"/>
          </w:tcPr>
          <w:p w14:paraId="6EFEE36C" w14:textId="79A63155" w:rsidR="003B28EC" w:rsidRPr="00BA11B3" w:rsidRDefault="003B28EC" w:rsidP="00BA11B3">
            <w:pPr>
              <w:autoSpaceDE w:val="0"/>
              <w:autoSpaceDN w:val="0"/>
              <w:adjustRightInd w:val="0"/>
              <w:spacing w:after="0" w:line="240" w:lineRule="auto"/>
              <w:rPr>
                <w:rFonts w:asciiTheme="majorHAnsi" w:hAnsiTheme="majorHAnsi" w:cstheme="majorHAnsi"/>
              </w:rPr>
            </w:pPr>
            <w:r w:rsidRPr="002B2618">
              <w:rPr>
                <w:rFonts w:asciiTheme="majorHAnsi" w:hAnsiTheme="majorHAnsi" w:cstheme="majorHAnsi"/>
              </w:rPr>
              <w:t>Samhällsvetenskap (SASAM)</w:t>
            </w:r>
          </w:p>
        </w:tc>
        <w:tc>
          <w:tcPr>
            <w:tcW w:w="1665" w:type="dxa"/>
            <w:vAlign w:val="bottom"/>
          </w:tcPr>
          <w:p w14:paraId="4367A397" w14:textId="77BF910C" w:rsidR="003B28EC" w:rsidRPr="00BD5ECF" w:rsidRDefault="003B28EC" w:rsidP="00BD5ECF">
            <w:pPr>
              <w:spacing w:after="0" w:line="240" w:lineRule="auto"/>
              <w:jc w:val="right"/>
              <w:rPr>
                <w:rFonts w:ascii="Calibri" w:hAnsi="Calibri" w:cs="Calibri"/>
                <w:color w:val="000000"/>
                <w:sz w:val="22"/>
              </w:rPr>
            </w:pPr>
            <w:r>
              <w:rPr>
                <w:rFonts w:ascii="Calibri" w:hAnsi="Calibri" w:cs="Calibri"/>
                <w:color w:val="000000"/>
                <w:sz w:val="22"/>
              </w:rPr>
              <w:t>81 513</w:t>
            </w:r>
          </w:p>
        </w:tc>
      </w:tr>
      <w:tr w:rsidR="003B28EC" w:rsidRPr="00DD65E8" w14:paraId="66171F0B" w14:textId="77777777" w:rsidTr="00C258DA">
        <w:trPr>
          <w:cantSplit/>
          <w:trHeight w:val="20"/>
        </w:trPr>
        <w:tc>
          <w:tcPr>
            <w:tcW w:w="6091" w:type="dxa"/>
          </w:tcPr>
          <w:p w14:paraId="098490EC" w14:textId="4268F045" w:rsidR="003B28EC" w:rsidRPr="00BA11B3" w:rsidRDefault="003B28EC" w:rsidP="00BD5ECF">
            <w:pPr>
              <w:autoSpaceDE w:val="0"/>
              <w:autoSpaceDN w:val="0"/>
              <w:adjustRightInd w:val="0"/>
              <w:spacing w:after="0" w:line="240" w:lineRule="auto"/>
              <w:rPr>
                <w:rFonts w:asciiTheme="majorHAnsi" w:hAnsiTheme="majorHAnsi" w:cstheme="majorHAnsi"/>
              </w:rPr>
            </w:pPr>
            <w:r w:rsidRPr="002B2618">
              <w:rPr>
                <w:rFonts w:asciiTheme="majorHAnsi" w:hAnsiTheme="majorHAnsi" w:cstheme="majorHAnsi"/>
              </w:rPr>
              <w:t>Medier, info och kommunikation (SAMED) - åk 2 och 3</w:t>
            </w:r>
            <w:r>
              <w:rPr>
                <w:rFonts w:asciiTheme="majorHAnsi" w:hAnsiTheme="majorHAnsi" w:cstheme="majorHAnsi"/>
              </w:rPr>
              <w:t xml:space="preserve"> – eget pris</w:t>
            </w:r>
          </w:p>
        </w:tc>
        <w:tc>
          <w:tcPr>
            <w:tcW w:w="1665" w:type="dxa"/>
          </w:tcPr>
          <w:p w14:paraId="1017240E" w14:textId="77777777" w:rsidR="003B28EC" w:rsidRDefault="003B28EC" w:rsidP="006A03ED">
            <w:pPr>
              <w:spacing w:after="0" w:line="240" w:lineRule="auto"/>
              <w:jc w:val="right"/>
              <w:rPr>
                <w:rFonts w:ascii="Calibri" w:hAnsi="Calibri" w:cs="Calibri"/>
                <w:color w:val="000000"/>
                <w:sz w:val="22"/>
              </w:rPr>
            </w:pPr>
            <w:r>
              <w:rPr>
                <w:rFonts w:ascii="Calibri" w:hAnsi="Calibri" w:cs="Calibri"/>
                <w:color w:val="000000"/>
                <w:sz w:val="22"/>
              </w:rPr>
              <w:t>97 125</w:t>
            </w:r>
          </w:p>
          <w:p w14:paraId="3DB86568" w14:textId="4ED658BD" w:rsidR="003B28EC" w:rsidRPr="007103A8" w:rsidRDefault="003B28EC" w:rsidP="00BD5ECF">
            <w:pPr>
              <w:jc w:val="right"/>
              <w:rPr>
                <w:rFonts w:asciiTheme="majorHAnsi" w:hAnsiTheme="majorHAnsi" w:cstheme="majorHAnsi"/>
                <w:color w:val="FF0000"/>
                <w:sz w:val="18"/>
                <w:szCs w:val="18"/>
              </w:rPr>
            </w:pPr>
          </w:p>
        </w:tc>
      </w:tr>
      <w:tr w:rsidR="003B28EC" w:rsidRPr="00DD65E8" w14:paraId="38A53927" w14:textId="77777777" w:rsidTr="00C258DA">
        <w:trPr>
          <w:cantSplit/>
          <w:trHeight w:val="20"/>
        </w:trPr>
        <w:tc>
          <w:tcPr>
            <w:tcW w:w="6091" w:type="dxa"/>
            <w:shd w:val="clear" w:color="auto" w:fill="E3E8EA" w:themeFill="accent2" w:themeFillTint="33"/>
          </w:tcPr>
          <w:p w14:paraId="48B77E0E" w14:textId="33CC3A08" w:rsidR="003B28EC" w:rsidRPr="00DD65E8" w:rsidRDefault="003B28EC" w:rsidP="00BD5ECF">
            <w:pPr>
              <w:autoSpaceDE w:val="0"/>
              <w:autoSpaceDN w:val="0"/>
              <w:adjustRightInd w:val="0"/>
              <w:spacing w:after="0" w:line="240" w:lineRule="auto"/>
              <w:rPr>
                <w:rFonts w:asciiTheme="majorHAnsi" w:hAnsiTheme="majorHAnsi" w:cstheme="majorHAnsi"/>
                <w:color w:val="FF0000"/>
                <w:sz w:val="18"/>
                <w:szCs w:val="18"/>
              </w:rPr>
            </w:pPr>
            <w:r w:rsidRPr="00605295">
              <w:rPr>
                <w:rFonts w:asciiTheme="majorHAnsi" w:hAnsiTheme="majorHAnsi" w:cstheme="majorHAnsi"/>
              </w:rPr>
              <w:lastRenderedPageBreak/>
              <w:t>Teknikprogrammet (TE)</w:t>
            </w:r>
          </w:p>
        </w:tc>
        <w:tc>
          <w:tcPr>
            <w:tcW w:w="1665" w:type="dxa"/>
            <w:shd w:val="clear" w:color="auto" w:fill="E3E8EA" w:themeFill="accent2" w:themeFillTint="33"/>
          </w:tcPr>
          <w:p w14:paraId="3B238EFC" w14:textId="77777777" w:rsidR="003B28EC" w:rsidRDefault="003B28EC" w:rsidP="006A03ED">
            <w:pPr>
              <w:spacing w:after="0" w:line="240" w:lineRule="auto"/>
              <w:jc w:val="right"/>
              <w:rPr>
                <w:rFonts w:ascii="Calibri" w:hAnsi="Calibri" w:cs="Calibri"/>
                <w:color w:val="000000"/>
                <w:sz w:val="22"/>
              </w:rPr>
            </w:pPr>
            <w:r>
              <w:rPr>
                <w:rFonts w:ascii="Calibri" w:hAnsi="Calibri" w:cs="Calibri"/>
                <w:color w:val="000000"/>
                <w:sz w:val="22"/>
              </w:rPr>
              <w:t>94 645</w:t>
            </w:r>
          </w:p>
          <w:p w14:paraId="426BB255" w14:textId="3CDB10E2" w:rsidR="003B28EC" w:rsidRPr="007103A8" w:rsidRDefault="003B28EC" w:rsidP="00BD5ECF">
            <w:pPr>
              <w:jc w:val="right"/>
              <w:rPr>
                <w:rFonts w:asciiTheme="majorHAnsi" w:hAnsiTheme="majorHAnsi" w:cstheme="majorHAnsi"/>
                <w:color w:val="FF0000"/>
                <w:sz w:val="18"/>
                <w:szCs w:val="18"/>
              </w:rPr>
            </w:pPr>
          </w:p>
        </w:tc>
      </w:tr>
      <w:tr w:rsidR="003B28EC" w:rsidRPr="00DD65E8" w14:paraId="4E9799CC" w14:textId="77777777" w:rsidTr="00C258DA">
        <w:trPr>
          <w:cantSplit/>
          <w:trHeight w:val="20"/>
        </w:trPr>
        <w:tc>
          <w:tcPr>
            <w:tcW w:w="6091" w:type="dxa"/>
          </w:tcPr>
          <w:p w14:paraId="36839AB7" w14:textId="1FC117D2" w:rsidR="003B28EC" w:rsidRPr="002B2618" w:rsidRDefault="003B28EC" w:rsidP="00CD6E28">
            <w:pPr>
              <w:autoSpaceDE w:val="0"/>
              <w:autoSpaceDN w:val="0"/>
              <w:adjustRightInd w:val="0"/>
              <w:spacing w:after="0" w:line="240" w:lineRule="auto"/>
              <w:rPr>
                <w:rFonts w:asciiTheme="majorHAnsi" w:hAnsiTheme="majorHAnsi" w:cstheme="majorHAnsi"/>
              </w:rPr>
            </w:pPr>
            <w:r w:rsidRPr="00605295">
              <w:rPr>
                <w:rFonts w:asciiTheme="majorHAnsi" w:hAnsiTheme="majorHAnsi" w:cstheme="majorHAnsi"/>
              </w:rPr>
              <w:t>Design och produktutveckling (TEDES)</w:t>
            </w:r>
          </w:p>
        </w:tc>
        <w:tc>
          <w:tcPr>
            <w:tcW w:w="1665" w:type="dxa"/>
            <w:vAlign w:val="bottom"/>
          </w:tcPr>
          <w:p w14:paraId="71D334A5" w14:textId="4DBB9E5E" w:rsidR="003B28EC" w:rsidRPr="006A03ED" w:rsidRDefault="003B28EC" w:rsidP="006A03ED">
            <w:pPr>
              <w:spacing w:after="0" w:line="240" w:lineRule="auto"/>
              <w:jc w:val="right"/>
              <w:rPr>
                <w:rFonts w:ascii="Calibri" w:hAnsi="Calibri" w:cs="Calibri"/>
                <w:color w:val="000000"/>
                <w:sz w:val="22"/>
              </w:rPr>
            </w:pPr>
            <w:r>
              <w:rPr>
                <w:rFonts w:ascii="Calibri" w:hAnsi="Calibri" w:cs="Calibri"/>
                <w:color w:val="000000"/>
                <w:sz w:val="22"/>
              </w:rPr>
              <w:t>94 645</w:t>
            </w:r>
          </w:p>
        </w:tc>
      </w:tr>
      <w:tr w:rsidR="003B28EC" w:rsidRPr="00DD65E8" w14:paraId="3CA2816F" w14:textId="77777777" w:rsidTr="00C258DA">
        <w:trPr>
          <w:cantSplit/>
          <w:trHeight w:val="20"/>
        </w:trPr>
        <w:tc>
          <w:tcPr>
            <w:tcW w:w="6091" w:type="dxa"/>
          </w:tcPr>
          <w:p w14:paraId="558B6C0A" w14:textId="61705C52" w:rsidR="003B28EC" w:rsidRPr="002B2618" w:rsidRDefault="003B28EC" w:rsidP="00CD6E28">
            <w:pPr>
              <w:autoSpaceDE w:val="0"/>
              <w:autoSpaceDN w:val="0"/>
              <w:adjustRightInd w:val="0"/>
              <w:spacing w:after="0" w:line="240" w:lineRule="auto"/>
              <w:rPr>
                <w:rFonts w:asciiTheme="majorHAnsi" w:hAnsiTheme="majorHAnsi" w:cstheme="majorHAnsi"/>
              </w:rPr>
            </w:pPr>
            <w:r w:rsidRPr="00605295">
              <w:rPr>
                <w:rFonts w:asciiTheme="majorHAnsi" w:hAnsiTheme="majorHAnsi" w:cstheme="majorHAnsi"/>
              </w:rPr>
              <w:t>Informations- och medieteknik</w:t>
            </w:r>
          </w:p>
        </w:tc>
        <w:tc>
          <w:tcPr>
            <w:tcW w:w="1665" w:type="dxa"/>
            <w:vAlign w:val="bottom"/>
          </w:tcPr>
          <w:p w14:paraId="60BC8E0D" w14:textId="2E92AD4D" w:rsidR="003B28EC" w:rsidRPr="006A03ED" w:rsidRDefault="003B28EC" w:rsidP="006A03ED">
            <w:pPr>
              <w:spacing w:after="0" w:line="240" w:lineRule="auto"/>
              <w:jc w:val="right"/>
              <w:rPr>
                <w:rFonts w:ascii="Calibri" w:hAnsi="Calibri" w:cs="Calibri"/>
                <w:color w:val="000000"/>
                <w:sz w:val="22"/>
              </w:rPr>
            </w:pPr>
            <w:r>
              <w:rPr>
                <w:rFonts w:ascii="Calibri" w:hAnsi="Calibri" w:cs="Calibri"/>
                <w:color w:val="000000"/>
                <w:sz w:val="22"/>
              </w:rPr>
              <w:t>94 645</w:t>
            </w:r>
          </w:p>
        </w:tc>
      </w:tr>
      <w:tr w:rsidR="003B28EC" w:rsidRPr="00DD65E8" w14:paraId="5286A1C5" w14:textId="77777777" w:rsidTr="00287FBC">
        <w:trPr>
          <w:cantSplit/>
          <w:trHeight w:val="20"/>
        </w:trPr>
        <w:tc>
          <w:tcPr>
            <w:tcW w:w="6091" w:type="dxa"/>
          </w:tcPr>
          <w:p w14:paraId="2DDABBF4" w14:textId="7DFBFBFC" w:rsidR="003B28EC" w:rsidRPr="00DD65E8" w:rsidRDefault="003B28EC" w:rsidP="006A03ED">
            <w:pPr>
              <w:autoSpaceDE w:val="0"/>
              <w:autoSpaceDN w:val="0"/>
              <w:adjustRightInd w:val="0"/>
              <w:spacing w:after="0" w:line="240" w:lineRule="auto"/>
              <w:rPr>
                <w:rFonts w:asciiTheme="majorHAnsi" w:hAnsiTheme="majorHAnsi" w:cstheme="majorHAnsi"/>
                <w:color w:val="FF0000"/>
                <w:sz w:val="18"/>
                <w:szCs w:val="18"/>
              </w:rPr>
            </w:pPr>
            <w:r w:rsidRPr="00605295">
              <w:rPr>
                <w:rFonts w:asciiTheme="majorHAnsi" w:hAnsiTheme="majorHAnsi" w:cstheme="majorHAnsi"/>
              </w:rPr>
              <w:t>Produktionsteknik (TEPRO)</w:t>
            </w:r>
          </w:p>
        </w:tc>
        <w:tc>
          <w:tcPr>
            <w:tcW w:w="1665" w:type="dxa"/>
            <w:vAlign w:val="bottom"/>
          </w:tcPr>
          <w:p w14:paraId="3B69524A" w14:textId="3B327E43" w:rsidR="003B28EC" w:rsidRPr="007103A8" w:rsidRDefault="003B28EC" w:rsidP="006A03ED">
            <w:pPr>
              <w:jc w:val="right"/>
              <w:rPr>
                <w:rFonts w:asciiTheme="majorHAnsi" w:hAnsiTheme="majorHAnsi" w:cstheme="majorHAnsi"/>
                <w:color w:val="FF0000"/>
              </w:rPr>
            </w:pPr>
            <w:r>
              <w:rPr>
                <w:rFonts w:ascii="Calibri" w:hAnsi="Calibri" w:cs="Calibri"/>
                <w:color w:val="000000"/>
                <w:sz w:val="22"/>
              </w:rPr>
              <w:t>94 645</w:t>
            </w:r>
          </w:p>
        </w:tc>
      </w:tr>
      <w:tr w:rsidR="003B28EC" w:rsidRPr="00DD65E8" w14:paraId="5A822E31" w14:textId="77777777" w:rsidTr="00287FBC">
        <w:trPr>
          <w:cantSplit/>
          <w:trHeight w:val="541"/>
        </w:trPr>
        <w:tc>
          <w:tcPr>
            <w:tcW w:w="6091" w:type="dxa"/>
          </w:tcPr>
          <w:p w14:paraId="0BC7794E" w14:textId="1B941C23" w:rsidR="003B28EC" w:rsidRPr="00DD65E8" w:rsidRDefault="003B28EC" w:rsidP="006A03ED">
            <w:pPr>
              <w:autoSpaceDE w:val="0"/>
              <w:autoSpaceDN w:val="0"/>
              <w:adjustRightInd w:val="0"/>
              <w:spacing w:after="0" w:line="240" w:lineRule="auto"/>
              <w:rPr>
                <w:rFonts w:asciiTheme="majorHAnsi" w:hAnsiTheme="majorHAnsi" w:cstheme="majorHAnsi"/>
                <w:color w:val="FF0000"/>
                <w:sz w:val="18"/>
                <w:szCs w:val="18"/>
              </w:rPr>
            </w:pPr>
            <w:r w:rsidRPr="00605295">
              <w:rPr>
                <w:rFonts w:asciiTheme="majorHAnsi" w:hAnsiTheme="majorHAnsi" w:cstheme="majorHAnsi"/>
              </w:rPr>
              <w:t>Samhällsbyggande och miljö (TESAM)</w:t>
            </w:r>
          </w:p>
        </w:tc>
        <w:tc>
          <w:tcPr>
            <w:tcW w:w="1665" w:type="dxa"/>
            <w:vAlign w:val="bottom"/>
          </w:tcPr>
          <w:p w14:paraId="7E854A59" w14:textId="7F13689D" w:rsidR="003B28EC" w:rsidRPr="007103A8" w:rsidRDefault="003B28EC" w:rsidP="006A03ED">
            <w:pPr>
              <w:jc w:val="right"/>
              <w:rPr>
                <w:rFonts w:asciiTheme="majorHAnsi" w:hAnsiTheme="majorHAnsi" w:cstheme="majorBidi"/>
                <w:color w:val="FF0000"/>
              </w:rPr>
            </w:pPr>
            <w:r>
              <w:rPr>
                <w:rFonts w:ascii="Calibri" w:hAnsi="Calibri" w:cs="Calibri"/>
                <w:color w:val="000000"/>
                <w:sz w:val="22"/>
              </w:rPr>
              <w:t>94 645</w:t>
            </w:r>
          </w:p>
        </w:tc>
      </w:tr>
      <w:tr w:rsidR="003B28EC" w:rsidRPr="00DD65E8" w14:paraId="7F108DFD" w14:textId="77777777" w:rsidTr="00287FBC">
        <w:trPr>
          <w:cantSplit/>
          <w:trHeight w:val="20"/>
        </w:trPr>
        <w:tc>
          <w:tcPr>
            <w:tcW w:w="6091" w:type="dxa"/>
          </w:tcPr>
          <w:p w14:paraId="02F18C30" w14:textId="171BB575" w:rsidR="003B28EC" w:rsidRPr="00605295" w:rsidRDefault="003B28EC" w:rsidP="006A03ED">
            <w:pPr>
              <w:autoSpaceDE w:val="0"/>
              <w:autoSpaceDN w:val="0"/>
              <w:adjustRightInd w:val="0"/>
              <w:spacing w:after="0" w:line="240" w:lineRule="auto"/>
              <w:rPr>
                <w:rFonts w:asciiTheme="majorHAnsi" w:hAnsiTheme="majorHAnsi" w:cstheme="majorHAnsi"/>
              </w:rPr>
            </w:pPr>
            <w:r w:rsidRPr="00605295">
              <w:rPr>
                <w:rFonts w:asciiTheme="majorHAnsi" w:hAnsiTheme="majorHAnsi" w:cstheme="majorHAnsi"/>
              </w:rPr>
              <w:t>Teknikvetenskap (TETEK)</w:t>
            </w:r>
          </w:p>
        </w:tc>
        <w:tc>
          <w:tcPr>
            <w:tcW w:w="1665" w:type="dxa"/>
            <w:vAlign w:val="bottom"/>
          </w:tcPr>
          <w:p w14:paraId="079BCCE8" w14:textId="17129232" w:rsidR="003B28EC" w:rsidRPr="007103A8" w:rsidRDefault="003B28EC" w:rsidP="006A03ED">
            <w:pPr>
              <w:jc w:val="right"/>
              <w:rPr>
                <w:rFonts w:asciiTheme="majorHAnsi" w:hAnsiTheme="majorHAnsi" w:cstheme="majorHAnsi"/>
                <w:color w:val="FF0000"/>
                <w:sz w:val="18"/>
                <w:szCs w:val="18"/>
              </w:rPr>
            </w:pPr>
            <w:r>
              <w:rPr>
                <w:rFonts w:ascii="Calibri" w:hAnsi="Calibri" w:cs="Calibri"/>
                <w:color w:val="000000"/>
                <w:sz w:val="22"/>
              </w:rPr>
              <w:t>94 645</w:t>
            </w:r>
          </w:p>
        </w:tc>
      </w:tr>
      <w:tr w:rsidR="003B28EC" w:rsidRPr="00DD65E8" w14:paraId="731877E7" w14:textId="77777777" w:rsidTr="00C258DA">
        <w:trPr>
          <w:cantSplit/>
          <w:trHeight w:val="20"/>
        </w:trPr>
        <w:tc>
          <w:tcPr>
            <w:tcW w:w="6091" w:type="dxa"/>
            <w:shd w:val="clear" w:color="auto" w:fill="E3E8EA" w:themeFill="accent2" w:themeFillTint="33"/>
          </w:tcPr>
          <w:p w14:paraId="2CEAE2ED" w14:textId="30EC4217" w:rsidR="003B28EC" w:rsidRPr="00605295" w:rsidRDefault="003B28EC" w:rsidP="006A03ED">
            <w:pPr>
              <w:autoSpaceDE w:val="0"/>
              <w:autoSpaceDN w:val="0"/>
              <w:adjustRightInd w:val="0"/>
              <w:spacing w:after="0" w:line="240" w:lineRule="auto"/>
              <w:rPr>
                <w:rFonts w:asciiTheme="majorHAnsi" w:hAnsiTheme="majorHAnsi" w:cstheme="majorHAnsi"/>
              </w:rPr>
            </w:pPr>
            <w:r w:rsidRPr="00837E26">
              <w:rPr>
                <w:rFonts w:asciiTheme="majorHAnsi" w:hAnsiTheme="majorHAnsi" w:cstheme="majorHAnsi"/>
              </w:rPr>
              <w:t>VVS- och fastighetsprogrammet (VF)</w:t>
            </w:r>
          </w:p>
        </w:tc>
        <w:tc>
          <w:tcPr>
            <w:tcW w:w="1665" w:type="dxa"/>
            <w:shd w:val="clear" w:color="auto" w:fill="E3E8EA" w:themeFill="accent2" w:themeFillTint="33"/>
          </w:tcPr>
          <w:p w14:paraId="6C88001B" w14:textId="77777777" w:rsidR="003B28EC" w:rsidRDefault="003B28EC" w:rsidP="00B94DCD">
            <w:pPr>
              <w:spacing w:after="0" w:line="240" w:lineRule="auto"/>
              <w:jc w:val="right"/>
              <w:rPr>
                <w:rFonts w:ascii="Calibri" w:hAnsi="Calibri" w:cs="Calibri"/>
                <w:color w:val="000000"/>
                <w:sz w:val="22"/>
              </w:rPr>
            </w:pPr>
            <w:r>
              <w:rPr>
                <w:rFonts w:ascii="Calibri" w:hAnsi="Calibri" w:cs="Calibri"/>
                <w:color w:val="000000"/>
                <w:sz w:val="22"/>
              </w:rPr>
              <w:t>115 958</w:t>
            </w:r>
          </w:p>
          <w:p w14:paraId="4A106C53" w14:textId="72B03256" w:rsidR="003B28EC" w:rsidRPr="007103A8" w:rsidRDefault="003B28EC" w:rsidP="006A03ED">
            <w:pPr>
              <w:jc w:val="right"/>
              <w:rPr>
                <w:rFonts w:asciiTheme="majorHAnsi" w:hAnsiTheme="majorHAnsi" w:cstheme="majorHAnsi"/>
                <w:color w:val="FF0000"/>
                <w:sz w:val="18"/>
                <w:szCs w:val="18"/>
              </w:rPr>
            </w:pPr>
          </w:p>
        </w:tc>
      </w:tr>
      <w:tr w:rsidR="003B28EC" w:rsidRPr="00DD65E8" w14:paraId="599A0726" w14:textId="77777777" w:rsidTr="00287FBC">
        <w:trPr>
          <w:cantSplit/>
          <w:trHeight w:val="20"/>
        </w:trPr>
        <w:tc>
          <w:tcPr>
            <w:tcW w:w="6091" w:type="dxa"/>
          </w:tcPr>
          <w:p w14:paraId="2AAB232F" w14:textId="13AF84CB" w:rsidR="003B28EC" w:rsidRPr="00605295" w:rsidRDefault="003B28EC" w:rsidP="006A03ED">
            <w:pPr>
              <w:autoSpaceDE w:val="0"/>
              <w:autoSpaceDN w:val="0"/>
              <w:adjustRightInd w:val="0"/>
              <w:spacing w:after="0" w:line="240" w:lineRule="auto"/>
              <w:rPr>
                <w:rFonts w:asciiTheme="majorHAnsi" w:hAnsiTheme="majorHAnsi" w:cstheme="majorHAnsi"/>
              </w:rPr>
            </w:pPr>
            <w:r w:rsidRPr="0046164E">
              <w:rPr>
                <w:rFonts w:asciiTheme="majorHAnsi" w:hAnsiTheme="majorHAnsi" w:cstheme="majorHAnsi"/>
              </w:rPr>
              <w:t>Fastighet (VFFAS)</w:t>
            </w:r>
          </w:p>
        </w:tc>
        <w:tc>
          <w:tcPr>
            <w:tcW w:w="1665" w:type="dxa"/>
            <w:vAlign w:val="bottom"/>
          </w:tcPr>
          <w:p w14:paraId="02718F7B" w14:textId="65CD212E" w:rsidR="003B28EC" w:rsidRPr="007103A8" w:rsidRDefault="003B28EC" w:rsidP="006A03ED">
            <w:pPr>
              <w:jc w:val="right"/>
              <w:rPr>
                <w:rFonts w:asciiTheme="majorHAnsi" w:hAnsiTheme="majorHAnsi" w:cstheme="majorHAnsi"/>
                <w:color w:val="FF0000"/>
                <w:sz w:val="18"/>
                <w:szCs w:val="18"/>
              </w:rPr>
            </w:pPr>
            <w:r>
              <w:rPr>
                <w:rFonts w:ascii="Calibri" w:hAnsi="Calibri" w:cs="Calibri"/>
                <w:color w:val="000000"/>
                <w:sz w:val="22"/>
              </w:rPr>
              <w:t>115 958</w:t>
            </w:r>
          </w:p>
        </w:tc>
      </w:tr>
      <w:tr w:rsidR="003B28EC" w:rsidRPr="00DD65E8" w14:paraId="553AF6C8" w14:textId="77777777" w:rsidTr="00C258DA">
        <w:trPr>
          <w:cantSplit/>
          <w:trHeight w:val="20"/>
        </w:trPr>
        <w:tc>
          <w:tcPr>
            <w:tcW w:w="6091" w:type="dxa"/>
          </w:tcPr>
          <w:p w14:paraId="6E368FC7" w14:textId="5EDC7729" w:rsidR="003B28EC" w:rsidRPr="00605295" w:rsidRDefault="003B28EC" w:rsidP="00605295">
            <w:pPr>
              <w:autoSpaceDE w:val="0"/>
              <w:autoSpaceDN w:val="0"/>
              <w:adjustRightInd w:val="0"/>
              <w:spacing w:after="0" w:line="240" w:lineRule="auto"/>
              <w:rPr>
                <w:rFonts w:asciiTheme="majorHAnsi" w:hAnsiTheme="majorHAnsi" w:cstheme="majorHAnsi"/>
              </w:rPr>
            </w:pPr>
            <w:r w:rsidRPr="0046164E">
              <w:rPr>
                <w:rFonts w:asciiTheme="majorHAnsi" w:hAnsiTheme="majorHAnsi" w:cstheme="majorHAnsi"/>
              </w:rPr>
              <w:t>Kyl- och värmepumpsteknik (VFKYL)</w:t>
            </w:r>
          </w:p>
        </w:tc>
        <w:tc>
          <w:tcPr>
            <w:tcW w:w="1665" w:type="dxa"/>
            <w:vAlign w:val="bottom"/>
          </w:tcPr>
          <w:p w14:paraId="3E36BE9A" w14:textId="4AD43C81" w:rsidR="003B28EC" w:rsidRPr="00B94DCD" w:rsidRDefault="003B28EC" w:rsidP="00B94DCD">
            <w:pPr>
              <w:spacing w:after="0" w:line="240" w:lineRule="auto"/>
              <w:jc w:val="right"/>
              <w:rPr>
                <w:rFonts w:ascii="Calibri" w:hAnsi="Calibri" w:cs="Calibri"/>
                <w:color w:val="000000"/>
                <w:sz w:val="22"/>
              </w:rPr>
            </w:pPr>
            <w:r>
              <w:rPr>
                <w:rFonts w:ascii="Calibri" w:hAnsi="Calibri" w:cs="Calibri"/>
                <w:color w:val="000000"/>
                <w:sz w:val="22"/>
              </w:rPr>
              <w:t>115 958</w:t>
            </w:r>
          </w:p>
        </w:tc>
      </w:tr>
      <w:tr w:rsidR="003B28EC" w:rsidRPr="00DD65E8" w14:paraId="1B8FB66C" w14:textId="77777777" w:rsidTr="007332AA">
        <w:trPr>
          <w:cantSplit/>
          <w:trHeight w:val="20"/>
        </w:trPr>
        <w:tc>
          <w:tcPr>
            <w:tcW w:w="6091" w:type="dxa"/>
          </w:tcPr>
          <w:p w14:paraId="6D608EA2" w14:textId="7486FB6F" w:rsidR="003B28EC" w:rsidRPr="00605295" w:rsidRDefault="003B28EC" w:rsidP="00B94DCD">
            <w:pPr>
              <w:autoSpaceDE w:val="0"/>
              <w:autoSpaceDN w:val="0"/>
              <w:adjustRightInd w:val="0"/>
              <w:spacing w:after="0" w:line="240" w:lineRule="auto"/>
              <w:rPr>
                <w:rFonts w:asciiTheme="majorHAnsi" w:hAnsiTheme="majorHAnsi" w:cstheme="majorHAnsi"/>
              </w:rPr>
            </w:pPr>
            <w:r w:rsidRPr="0046164E">
              <w:rPr>
                <w:rFonts w:asciiTheme="majorHAnsi" w:hAnsiTheme="majorHAnsi" w:cstheme="majorHAnsi"/>
              </w:rPr>
              <w:t>VVS (VFVVS)</w:t>
            </w:r>
          </w:p>
        </w:tc>
        <w:tc>
          <w:tcPr>
            <w:tcW w:w="1665" w:type="dxa"/>
            <w:vAlign w:val="bottom"/>
          </w:tcPr>
          <w:p w14:paraId="2C4CDB8F" w14:textId="459135E9" w:rsidR="003B28EC" w:rsidRPr="007103A8" w:rsidRDefault="003B28EC" w:rsidP="00B94DCD">
            <w:pPr>
              <w:jc w:val="right"/>
              <w:rPr>
                <w:rFonts w:asciiTheme="majorHAnsi" w:hAnsiTheme="majorHAnsi" w:cstheme="majorHAnsi"/>
                <w:color w:val="FF0000"/>
                <w:sz w:val="18"/>
                <w:szCs w:val="18"/>
              </w:rPr>
            </w:pPr>
            <w:r>
              <w:rPr>
                <w:rFonts w:ascii="Calibri" w:hAnsi="Calibri" w:cs="Calibri"/>
                <w:color w:val="000000"/>
                <w:sz w:val="22"/>
              </w:rPr>
              <w:t>115 958</w:t>
            </w:r>
          </w:p>
        </w:tc>
      </w:tr>
      <w:tr w:rsidR="003B28EC" w:rsidRPr="00DD65E8" w14:paraId="0C43A853" w14:textId="77777777" w:rsidTr="00C258DA">
        <w:trPr>
          <w:cantSplit/>
          <w:trHeight w:val="20"/>
        </w:trPr>
        <w:tc>
          <w:tcPr>
            <w:tcW w:w="6091" w:type="dxa"/>
            <w:shd w:val="clear" w:color="auto" w:fill="E3E8EA" w:themeFill="accent2" w:themeFillTint="33"/>
          </w:tcPr>
          <w:p w14:paraId="2F80E607" w14:textId="706A7B14" w:rsidR="003B28EC" w:rsidRPr="00837E26" w:rsidRDefault="003B28EC" w:rsidP="00B94DCD">
            <w:pPr>
              <w:autoSpaceDE w:val="0"/>
              <w:autoSpaceDN w:val="0"/>
              <w:adjustRightInd w:val="0"/>
              <w:spacing w:after="0" w:line="240" w:lineRule="auto"/>
              <w:rPr>
                <w:rFonts w:asciiTheme="majorHAnsi" w:hAnsiTheme="majorHAnsi" w:cstheme="majorHAnsi"/>
              </w:rPr>
            </w:pPr>
            <w:r w:rsidRPr="00846675">
              <w:rPr>
                <w:rFonts w:asciiTheme="majorHAnsi" w:hAnsiTheme="majorHAnsi" w:cstheme="majorHAnsi"/>
              </w:rPr>
              <w:t>Vård- och omsorgsprogrammet (VO)</w:t>
            </w:r>
          </w:p>
        </w:tc>
        <w:tc>
          <w:tcPr>
            <w:tcW w:w="1665" w:type="dxa"/>
            <w:shd w:val="clear" w:color="auto" w:fill="E3E8EA" w:themeFill="accent2" w:themeFillTint="33"/>
          </w:tcPr>
          <w:p w14:paraId="73F011D2" w14:textId="77777777" w:rsidR="003B28EC" w:rsidRDefault="003B28EC" w:rsidP="00725C43">
            <w:pPr>
              <w:spacing w:after="0" w:line="240" w:lineRule="auto"/>
              <w:jc w:val="right"/>
              <w:rPr>
                <w:rFonts w:ascii="Calibri" w:hAnsi="Calibri" w:cs="Calibri"/>
                <w:color w:val="000000"/>
                <w:sz w:val="22"/>
              </w:rPr>
            </w:pPr>
            <w:r>
              <w:rPr>
                <w:rFonts w:ascii="Calibri" w:hAnsi="Calibri" w:cs="Calibri"/>
                <w:color w:val="000000"/>
                <w:sz w:val="22"/>
              </w:rPr>
              <w:t>92 851</w:t>
            </w:r>
          </w:p>
          <w:p w14:paraId="7F056013" w14:textId="4000A614" w:rsidR="003B28EC" w:rsidRPr="007103A8" w:rsidRDefault="003B28EC" w:rsidP="00B94DCD">
            <w:pPr>
              <w:tabs>
                <w:tab w:val="center" w:pos="724"/>
                <w:tab w:val="right" w:pos="1449"/>
              </w:tabs>
              <w:jc w:val="right"/>
              <w:rPr>
                <w:rFonts w:asciiTheme="majorHAnsi" w:hAnsiTheme="majorHAnsi" w:cstheme="majorHAnsi"/>
                <w:color w:val="FF0000"/>
              </w:rPr>
            </w:pPr>
          </w:p>
        </w:tc>
      </w:tr>
      <w:tr w:rsidR="003B28EC" w:rsidRPr="00DD65E8" w14:paraId="4C7E7354" w14:textId="77777777" w:rsidTr="00C258DA">
        <w:trPr>
          <w:cantSplit/>
          <w:trHeight w:val="20"/>
        </w:trPr>
        <w:tc>
          <w:tcPr>
            <w:tcW w:w="6091" w:type="dxa"/>
          </w:tcPr>
          <w:p w14:paraId="5CDE2D99" w14:textId="0849B747" w:rsidR="003B28EC" w:rsidRPr="00DD65E8" w:rsidRDefault="003B28EC" w:rsidP="00B94DCD">
            <w:pPr>
              <w:autoSpaceDE w:val="0"/>
              <w:autoSpaceDN w:val="0"/>
              <w:adjustRightInd w:val="0"/>
              <w:spacing w:after="0" w:line="240" w:lineRule="auto"/>
              <w:rPr>
                <w:rFonts w:asciiTheme="majorHAnsi" w:hAnsiTheme="majorHAnsi" w:cstheme="majorHAnsi"/>
                <w:color w:val="FF0000"/>
                <w:sz w:val="18"/>
                <w:szCs w:val="18"/>
              </w:rPr>
            </w:pPr>
            <w:r w:rsidRPr="00846675">
              <w:rPr>
                <w:rFonts w:asciiTheme="majorHAnsi" w:hAnsiTheme="majorHAnsi" w:cstheme="majorHAnsi"/>
              </w:rPr>
              <w:t>Inga nationella inriktningar</w:t>
            </w:r>
          </w:p>
        </w:tc>
        <w:tc>
          <w:tcPr>
            <w:tcW w:w="1665" w:type="dxa"/>
          </w:tcPr>
          <w:p w14:paraId="5288284A" w14:textId="0F08DD49" w:rsidR="003B28EC" w:rsidRPr="007103A8" w:rsidRDefault="003B28EC" w:rsidP="00B94DCD">
            <w:pPr>
              <w:jc w:val="right"/>
              <w:rPr>
                <w:rFonts w:asciiTheme="majorHAnsi" w:hAnsiTheme="majorHAnsi" w:cstheme="majorHAnsi"/>
                <w:color w:val="FF0000"/>
                <w:sz w:val="18"/>
                <w:szCs w:val="18"/>
              </w:rPr>
            </w:pPr>
          </w:p>
        </w:tc>
      </w:tr>
      <w:tr w:rsidR="003B28EC" w:rsidRPr="00DD65E8" w14:paraId="3914C303" w14:textId="77777777" w:rsidTr="003E233F">
        <w:trPr>
          <w:cantSplit/>
          <w:trHeight w:val="20"/>
        </w:trPr>
        <w:tc>
          <w:tcPr>
            <w:tcW w:w="6091" w:type="dxa"/>
            <w:shd w:val="clear" w:color="auto" w:fill="E3E8EA" w:themeFill="accent2" w:themeFillTint="33"/>
          </w:tcPr>
          <w:p w14:paraId="61FA909D" w14:textId="010111D6" w:rsidR="003B28EC" w:rsidRPr="00DD65E8" w:rsidRDefault="003B28EC" w:rsidP="00837E26">
            <w:pPr>
              <w:autoSpaceDE w:val="0"/>
              <w:autoSpaceDN w:val="0"/>
              <w:adjustRightInd w:val="0"/>
              <w:spacing w:after="0" w:line="240" w:lineRule="auto"/>
              <w:rPr>
                <w:rFonts w:asciiTheme="majorHAnsi" w:hAnsiTheme="majorHAnsi" w:cstheme="majorHAnsi"/>
                <w:color w:val="FF0000"/>
                <w:sz w:val="18"/>
                <w:szCs w:val="18"/>
              </w:rPr>
            </w:pPr>
          </w:p>
        </w:tc>
        <w:tc>
          <w:tcPr>
            <w:tcW w:w="1665" w:type="dxa"/>
            <w:shd w:val="clear" w:color="auto" w:fill="E3E8EA" w:themeFill="accent2" w:themeFillTint="33"/>
          </w:tcPr>
          <w:p w14:paraId="648ABA2A" w14:textId="70880CE1" w:rsidR="003B28EC" w:rsidRPr="00725C43" w:rsidRDefault="003B28EC" w:rsidP="00725C43">
            <w:pPr>
              <w:spacing w:after="0" w:line="240" w:lineRule="auto"/>
              <w:jc w:val="right"/>
              <w:rPr>
                <w:rFonts w:ascii="Calibri" w:hAnsi="Calibri" w:cs="Calibri"/>
                <w:color w:val="000000"/>
                <w:sz w:val="22"/>
              </w:rPr>
            </w:pPr>
          </w:p>
        </w:tc>
      </w:tr>
      <w:tr w:rsidR="003B28EC" w:rsidRPr="00DD65E8" w14:paraId="2F816146" w14:textId="77777777" w:rsidTr="700A8478">
        <w:trPr>
          <w:cantSplit/>
          <w:trHeight w:val="20"/>
        </w:trPr>
        <w:tc>
          <w:tcPr>
            <w:tcW w:w="6091" w:type="dxa"/>
          </w:tcPr>
          <w:p w14:paraId="44A12754" w14:textId="2115DCDE" w:rsidR="003B28EC" w:rsidRPr="00DD65E8" w:rsidRDefault="003B28EC" w:rsidP="00837E26">
            <w:pPr>
              <w:autoSpaceDE w:val="0"/>
              <w:autoSpaceDN w:val="0"/>
              <w:adjustRightInd w:val="0"/>
              <w:spacing w:after="0" w:line="240" w:lineRule="auto"/>
              <w:rPr>
                <w:rFonts w:asciiTheme="majorHAnsi" w:hAnsiTheme="majorHAnsi" w:cstheme="majorHAnsi"/>
                <w:color w:val="FF0000"/>
                <w:sz w:val="18"/>
                <w:szCs w:val="18"/>
              </w:rPr>
            </w:pPr>
          </w:p>
        </w:tc>
        <w:tc>
          <w:tcPr>
            <w:tcW w:w="1665" w:type="dxa"/>
          </w:tcPr>
          <w:p w14:paraId="756E9CC6" w14:textId="1BC193AC" w:rsidR="003B28EC" w:rsidRPr="007103A8" w:rsidRDefault="003B28EC" w:rsidP="00837E26">
            <w:pPr>
              <w:jc w:val="right"/>
              <w:rPr>
                <w:rFonts w:asciiTheme="majorHAnsi" w:hAnsiTheme="majorHAnsi" w:cstheme="majorHAnsi"/>
                <w:color w:val="FF0000"/>
                <w:sz w:val="18"/>
                <w:szCs w:val="18"/>
              </w:rPr>
            </w:pPr>
          </w:p>
        </w:tc>
      </w:tr>
    </w:tbl>
    <w:p w14:paraId="454E0FEC" w14:textId="77777777" w:rsidR="008F3AFC" w:rsidRPr="00DD65E8" w:rsidRDefault="008F3AFC" w:rsidP="00186952">
      <w:pPr>
        <w:rPr>
          <w:b/>
          <w:bCs/>
          <w:color w:val="FF0000"/>
          <w:sz w:val="23"/>
          <w:szCs w:val="23"/>
        </w:rPr>
      </w:pPr>
    </w:p>
    <w:p w14:paraId="35CBCC77" w14:textId="77777777" w:rsidR="008A3CDF" w:rsidRPr="00C26295" w:rsidRDefault="008A3CDF" w:rsidP="00CC49D8">
      <w:pPr>
        <w:pStyle w:val="Rubrik3"/>
      </w:pPr>
      <w:bookmarkStart w:id="13" w:name="_Toc138236800"/>
      <w:r w:rsidRPr="00C26295">
        <w:t>Studievägsvariant - mindre undervisningsgrupper</w:t>
      </w:r>
      <w:bookmarkEnd w:id="13"/>
      <w:r w:rsidRPr="00C26295">
        <w:t xml:space="preserve"> </w:t>
      </w:r>
    </w:p>
    <w:p w14:paraId="2D0461C8" w14:textId="775E15C8" w:rsidR="004B0311" w:rsidRDefault="20F1D057" w:rsidP="11C30EED">
      <w:pPr>
        <w:pStyle w:val="xmsonormal"/>
        <w:rPr>
          <w:rFonts w:asciiTheme="minorHAnsi" w:hAnsiTheme="minorHAnsi" w:cstheme="minorBidi"/>
          <w:sz w:val="20"/>
          <w:szCs w:val="20"/>
          <w:lang w:eastAsia="en-US"/>
        </w:rPr>
      </w:pPr>
      <w:r w:rsidRPr="11C30EED">
        <w:rPr>
          <w:rFonts w:asciiTheme="minorHAnsi" w:hAnsiTheme="minorHAnsi" w:cstheme="minorBidi"/>
          <w:sz w:val="20"/>
          <w:szCs w:val="20"/>
          <w:lang w:eastAsia="en-US"/>
        </w:rPr>
        <w:t xml:space="preserve">Under perioden </w:t>
      </w:r>
      <w:r w:rsidR="7E03C359" w:rsidRPr="11C30EED">
        <w:rPr>
          <w:rFonts w:asciiTheme="minorHAnsi" w:hAnsiTheme="minorHAnsi" w:cstheme="minorBidi"/>
          <w:sz w:val="20"/>
          <w:szCs w:val="20"/>
          <w:lang w:eastAsia="en-US"/>
        </w:rPr>
        <w:t>f</w:t>
      </w:r>
      <w:r w:rsidR="21E34D98" w:rsidRPr="11C30EED">
        <w:rPr>
          <w:rFonts w:asciiTheme="minorHAnsi" w:hAnsiTheme="minorHAnsi" w:cstheme="minorBidi"/>
          <w:sz w:val="20"/>
          <w:szCs w:val="20"/>
          <w:lang w:eastAsia="en-US"/>
        </w:rPr>
        <w:t xml:space="preserve">rån och med prislistan 2020 </w:t>
      </w:r>
      <w:r w:rsidR="7E03C359" w:rsidRPr="11C30EED">
        <w:rPr>
          <w:rFonts w:asciiTheme="minorHAnsi" w:hAnsiTheme="minorHAnsi" w:cstheme="minorBidi"/>
          <w:sz w:val="20"/>
          <w:szCs w:val="20"/>
          <w:lang w:eastAsia="en-US"/>
        </w:rPr>
        <w:t xml:space="preserve">till 2021 </w:t>
      </w:r>
      <w:r w:rsidR="21E34D98" w:rsidRPr="11C30EED">
        <w:rPr>
          <w:rFonts w:asciiTheme="minorHAnsi" w:hAnsiTheme="minorHAnsi" w:cstheme="minorBidi"/>
          <w:sz w:val="20"/>
          <w:szCs w:val="20"/>
          <w:lang w:eastAsia="en-US"/>
        </w:rPr>
        <w:t>f</w:t>
      </w:r>
      <w:r w:rsidR="7E03C359" w:rsidRPr="11C30EED">
        <w:rPr>
          <w:rFonts w:asciiTheme="minorHAnsi" w:hAnsiTheme="minorHAnsi" w:cstheme="minorBidi"/>
          <w:sz w:val="20"/>
          <w:szCs w:val="20"/>
          <w:lang w:eastAsia="en-US"/>
        </w:rPr>
        <w:t>a</w:t>
      </w:r>
      <w:r w:rsidR="21E34D98" w:rsidRPr="11C30EED">
        <w:rPr>
          <w:rFonts w:asciiTheme="minorHAnsi" w:hAnsiTheme="minorHAnsi" w:cstheme="minorBidi"/>
          <w:sz w:val="20"/>
          <w:szCs w:val="20"/>
          <w:lang w:eastAsia="en-US"/>
        </w:rPr>
        <w:t xml:space="preserve">nns ett fastställt pris för elever som är </w:t>
      </w:r>
      <w:r w:rsidR="580FF3DF" w:rsidRPr="11C30EED">
        <w:rPr>
          <w:rFonts w:asciiTheme="minorHAnsi" w:hAnsiTheme="minorHAnsi" w:cstheme="minorBidi"/>
          <w:sz w:val="20"/>
          <w:szCs w:val="20"/>
          <w:lang w:eastAsia="en-US"/>
        </w:rPr>
        <w:t>antagna</w:t>
      </w:r>
      <w:r w:rsidR="21E34D98" w:rsidRPr="11C30EED">
        <w:rPr>
          <w:rFonts w:asciiTheme="minorHAnsi" w:hAnsiTheme="minorHAnsi" w:cstheme="minorBidi"/>
          <w:sz w:val="20"/>
          <w:szCs w:val="20"/>
          <w:lang w:eastAsia="en-US"/>
        </w:rPr>
        <w:t xml:space="preserve"> till ett nationellt program inom samverkansområdet och har behov av att gå studievägsvarianten mindre undervisningsgrupper</w:t>
      </w:r>
      <w:r w:rsidR="7DAE1E97" w:rsidRPr="11C30EED">
        <w:rPr>
          <w:rFonts w:asciiTheme="minorHAnsi" w:hAnsiTheme="minorHAnsi" w:cstheme="minorBidi"/>
          <w:sz w:val="20"/>
          <w:szCs w:val="20"/>
          <w:lang w:eastAsia="en-US"/>
        </w:rPr>
        <w:t xml:space="preserve"> med specialpedagogisk verksamhet</w:t>
      </w:r>
      <w:r w:rsidR="21E34D98" w:rsidRPr="11C30EED">
        <w:rPr>
          <w:rFonts w:asciiTheme="minorHAnsi" w:hAnsiTheme="minorHAnsi" w:cstheme="minorBidi"/>
          <w:sz w:val="20"/>
          <w:szCs w:val="20"/>
          <w:lang w:eastAsia="en-US"/>
        </w:rPr>
        <w:t>.</w:t>
      </w:r>
      <w:r w:rsidR="6502C25C" w:rsidRPr="11C30EED">
        <w:rPr>
          <w:rFonts w:asciiTheme="minorHAnsi" w:hAnsiTheme="minorHAnsi" w:cstheme="minorBidi"/>
          <w:sz w:val="20"/>
          <w:szCs w:val="20"/>
          <w:lang w:eastAsia="en-US"/>
        </w:rPr>
        <w:t xml:space="preserve"> Det gemensamma priset är från och med prislistan 2022 borttagen </w:t>
      </w:r>
      <w:r w:rsidR="089D5BB7" w:rsidRPr="11C30EED">
        <w:rPr>
          <w:rFonts w:asciiTheme="minorHAnsi" w:hAnsiTheme="minorHAnsi" w:cstheme="minorBidi"/>
          <w:sz w:val="20"/>
          <w:szCs w:val="20"/>
          <w:lang w:eastAsia="en-US"/>
        </w:rPr>
        <w:t>och ersätts av enskilda överenskommelser mellan</w:t>
      </w:r>
      <w:r w:rsidR="56783442" w:rsidRPr="11C30EED">
        <w:rPr>
          <w:rFonts w:asciiTheme="minorHAnsi" w:hAnsiTheme="minorHAnsi" w:cstheme="minorBidi"/>
          <w:sz w:val="20"/>
          <w:szCs w:val="20"/>
          <w:lang w:eastAsia="en-US"/>
        </w:rPr>
        <w:t xml:space="preserve"> hemkommun</w:t>
      </w:r>
      <w:r w:rsidR="089D5BB7" w:rsidRPr="11C30EED">
        <w:rPr>
          <w:rFonts w:asciiTheme="minorHAnsi" w:hAnsiTheme="minorHAnsi" w:cstheme="minorBidi"/>
          <w:sz w:val="20"/>
          <w:szCs w:val="20"/>
          <w:lang w:eastAsia="en-US"/>
        </w:rPr>
        <w:t xml:space="preserve"> och anordnarkommun eller med tilläggsbelopp utifrån elevens individuella behov</w:t>
      </w:r>
      <w:r w:rsidR="392326D2" w:rsidRPr="11C30EED">
        <w:rPr>
          <w:rFonts w:asciiTheme="minorHAnsi" w:hAnsiTheme="minorHAnsi" w:cstheme="minorBidi"/>
          <w:sz w:val="20"/>
          <w:szCs w:val="20"/>
          <w:lang w:eastAsia="en-US"/>
        </w:rPr>
        <w:t>.</w:t>
      </w:r>
    </w:p>
    <w:p w14:paraId="49AFD7C2" w14:textId="77777777" w:rsidR="00BD70AF" w:rsidRDefault="00BD70AF" w:rsidP="11C30EED">
      <w:pPr>
        <w:pStyle w:val="xmsonormal"/>
        <w:rPr>
          <w:rFonts w:asciiTheme="minorHAnsi" w:hAnsiTheme="minorHAnsi" w:cstheme="minorBidi"/>
          <w:sz w:val="20"/>
          <w:szCs w:val="20"/>
          <w:lang w:eastAsia="en-US"/>
        </w:rPr>
      </w:pPr>
    </w:p>
    <w:p w14:paraId="4A90844B" w14:textId="77777777" w:rsidR="00BD70AF" w:rsidRDefault="00BD70AF" w:rsidP="11C30EED">
      <w:pPr>
        <w:pStyle w:val="xmsonormal"/>
        <w:rPr>
          <w:rFonts w:asciiTheme="minorHAnsi" w:hAnsiTheme="minorHAnsi" w:cstheme="minorBidi"/>
          <w:sz w:val="20"/>
          <w:szCs w:val="20"/>
          <w:lang w:eastAsia="en-US"/>
        </w:rPr>
      </w:pPr>
    </w:p>
    <w:p w14:paraId="3E8AE3A6" w14:textId="77777777" w:rsidR="00BD70AF" w:rsidRDefault="00BD70AF" w:rsidP="11C30EED">
      <w:pPr>
        <w:pStyle w:val="xmsonormal"/>
        <w:rPr>
          <w:rFonts w:asciiTheme="minorHAnsi" w:hAnsiTheme="minorHAnsi" w:cstheme="minorBidi"/>
          <w:sz w:val="20"/>
          <w:szCs w:val="20"/>
          <w:lang w:eastAsia="en-US"/>
        </w:rPr>
      </w:pPr>
    </w:p>
    <w:p w14:paraId="11CFB815" w14:textId="77777777" w:rsidR="00BD70AF" w:rsidRDefault="00BD70AF" w:rsidP="11C30EED">
      <w:pPr>
        <w:pStyle w:val="xmsonormal"/>
        <w:rPr>
          <w:rFonts w:asciiTheme="minorHAnsi" w:hAnsiTheme="minorHAnsi" w:cstheme="minorBidi"/>
          <w:sz w:val="20"/>
          <w:szCs w:val="20"/>
          <w:lang w:eastAsia="en-US"/>
        </w:rPr>
      </w:pPr>
    </w:p>
    <w:p w14:paraId="6C62032A" w14:textId="77777777" w:rsidR="00BD70AF" w:rsidRDefault="00BD70AF" w:rsidP="11C30EED">
      <w:pPr>
        <w:pStyle w:val="xmsonormal"/>
        <w:rPr>
          <w:rFonts w:asciiTheme="minorHAnsi" w:hAnsiTheme="minorHAnsi" w:cstheme="minorBidi"/>
          <w:sz w:val="20"/>
          <w:szCs w:val="20"/>
          <w:lang w:eastAsia="en-US"/>
        </w:rPr>
      </w:pPr>
    </w:p>
    <w:p w14:paraId="7C9706D7" w14:textId="77777777" w:rsidR="00BD70AF" w:rsidRDefault="00BD70AF" w:rsidP="11C30EED">
      <w:pPr>
        <w:pStyle w:val="xmsonormal"/>
        <w:rPr>
          <w:rFonts w:asciiTheme="minorHAnsi" w:hAnsiTheme="minorHAnsi" w:cstheme="minorBidi"/>
          <w:sz w:val="20"/>
          <w:szCs w:val="20"/>
          <w:lang w:eastAsia="en-US"/>
        </w:rPr>
      </w:pPr>
    </w:p>
    <w:p w14:paraId="7C509C72" w14:textId="77777777" w:rsidR="00BD70AF" w:rsidRDefault="00BD70AF" w:rsidP="11C30EED">
      <w:pPr>
        <w:pStyle w:val="xmsonormal"/>
        <w:rPr>
          <w:rFonts w:asciiTheme="minorHAnsi" w:hAnsiTheme="minorHAnsi" w:cstheme="minorBidi"/>
          <w:sz w:val="20"/>
          <w:szCs w:val="20"/>
          <w:lang w:eastAsia="en-US"/>
        </w:rPr>
      </w:pPr>
    </w:p>
    <w:p w14:paraId="6EDD39C3" w14:textId="77777777" w:rsidR="00BD70AF" w:rsidRDefault="00BD70AF" w:rsidP="11C30EED">
      <w:pPr>
        <w:pStyle w:val="xmsonormal"/>
        <w:rPr>
          <w:rFonts w:asciiTheme="minorHAnsi" w:hAnsiTheme="minorHAnsi" w:cstheme="minorBidi"/>
          <w:sz w:val="20"/>
          <w:szCs w:val="20"/>
          <w:lang w:eastAsia="en-US"/>
        </w:rPr>
      </w:pPr>
    </w:p>
    <w:p w14:paraId="4335C2DE" w14:textId="77777777" w:rsidR="004B0311" w:rsidRDefault="004B0311" w:rsidP="00D72B33">
      <w:pPr>
        <w:pStyle w:val="xmsonormal"/>
        <w:rPr>
          <w:rFonts w:asciiTheme="minorHAnsi" w:hAnsiTheme="minorHAnsi" w:cstheme="minorBidi"/>
          <w:sz w:val="20"/>
          <w:lang w:eastAsia="en-US"/>
        </w:rPr>
      </w:pPr>
    </w:p>
    <w:p w14:paraId="59C8FC6A" w14:textId="5D353617" w:rsidR="00186952" w:rsidRPr="00EE32FE" w:rsidRDefault="00186952" w:rsidP="00CC49D8">
      <w:pPr>
        <w:pStyle w:val="Rubrik3"/>
      </w:pPr>
      <w:bookmarkStart w:id="14" w:name="_Toc138236801"/>
      <w:r w:rsidRPr="00EE32FE">
        <w:lastRenderedPageBreak/>
        <w:t>Interkommunal ersättning/tilläggsbelopp avseende Nationellt</w:t>
      </w:r>
      <w:r w:rsidR="00CC49D8" w:rsidRPr="00EE32FE">
        <w:t xml:space="preserve"> </w:t>
      </w:r>
      <w:r w:rsidRPr="00EE32FE">
        <w:t>godkända idrottsutbildningar, modersmålsundervisning samt för</w:t>
      </w:r>
      <w:r w:rsidR="00CC49D8" w:rsidRPr="00EE32FE">
        <w:t xml:space="preserve"> </w:t>
      </w:r>
      <w:r w:rsidRPr="00EE32FE">
        <w:t>elever i klass med hörselanpassning</w:t>
      </w:r>
      <w:bookmarkEnd w:id="14"/>
    </w:p>
    <w:p w14:paraId="3B57FB19" w14:textId="3D4E3B0C" w:rsidR="00186952" w:rsidRPr="00C26295" w:rsidRDefault="00186952" w:rsidP="00186952">
      <w:r w:rsidRPr="00EE32FE">
        <w:t>Inför 2017 års prislista beslutades om att införa interkommunal</w:t>
      </w:r>
      <w:r w:rsidR="00CC49D8" w:rsidRPr="00EE32FE">
        <w:t xml:space="preserve"> </w:t>
      </w:r>
      <w:r w:rsidRPr="00EE32FE">
        <w:t>ersättning/tilläggsbelopp för modersmålsundervisning</w:t>
      </w:r>
      <w:r w:rsidR="00C26295">
        <w:t xml:space="preserve"> och elever i klass med hörselanpassning</w:t>
      </w:r>
      <w:r w:rsidRPr="00EE32FE">
        <w:t xml:space="preserve">. </w:t>
      </w:r>
    </w:p>
    <w:tbl>
      <w:tblPr>
        <w:tblStyle w:val="Tabellrutntljust"/>
        <w:tblW w:w="0" w:type="auto"/>
        <w:tblLook w:val="04A0" w:firstRow="1" w:lastRow="0" w:firstColumn="1" w:lastColumn="0" w:noHBand="0" w:noVBand="1"/>
      </w:tblPr>
      <w:tblGrid>
        <w:gridCol w:w="6232"/>
        <w:gridCol w:w="1524"/>
      </w:tblGrid>
      <w:tr w:rsidR="00DD65E8" w:rsidRPr="00DD65E8" w14:paraId="5BFD963F" w14:textId="77777777" w:rsidTr="53DAFBF6">
        <w:tc>
          <w:tcPr>
            <w:tcW w:w="6232" w:type="dxa"/>
            <w:shd w:val="clear" w:color="auto" w:fill="E3E8EA" w:themeFill="accent2" w:themeFillTint="33"/>
          </w:tcPr>
          <w:p w14:paraId="5934020E" w14:textId="53F26792" w:rsidR="00CF2613" w:rsidRPr="00A265EC" w:rsidRDefault="00CF2613" w:rsidP="00CF2613">
            <w:pPr>
              <w:autoSpaceDE w:val="0"/>
              <w:autoSpaceDN w:val="0"/>
              <w:adjustRightInd w:val="0"/>
              <w:spacing w:after="0" w:line="240" w:lineRule="auto"/>
              <w:rPr>
                <w:rFonts w:asciiTheme="majorHAnsi" w:hAnsiTheme="majorHAnsi" w:cstheme="majorHAnsi"/>
                <w:b/>
                <w:bCs/>
                <w:sz w:val="18"/>
                <w:szCs w:val="18"/>
              </w:rPr>
            </w:pPr>
            <w:r w:rsidRPr="00A265EC">
              <w:rPr>
                <w:rFonts w:asciiTheme="majorHAnsi" w:hAnsiTheme="majorHAnsi" w:cstheme="majorHAnsi"/>
                <w:b/>
                <w:bCs/>
                <w:sz w:val="18"/>
                <w:szCs w:val="18"/>
              </w:rPr>
              <w:t>Nationellt godkända idrottsutbildningar (NIU)</w:t>
            </w:r>
          </w:p>
          <w:p w14:paraId="76F5A054" w14:textId="1C26CD3A" w:rsidR="0079734F" w:rsidRPr="00A265EC" w:rsidRDefault="0079734F" w:rsidP="00CF2613">
            <w:pPr>
              <w:rPr>
                <w:rFonts w:asciiTheme="majorHAnsi" w:hAnsiTheme="majorHAnsi" w:cstheme="majorHAnsi"/>
                <w:b/>
                <w:bCs/>
                <w:sz w:val="18"/>
                <w:szCs w:val="18"/>
              </w:rPr>
            </w:pPr>
          </w:p>
        </w:tc>
        <w:tc>
          <w:tcPr>
            <w:tcW w:w="1524" w:type="dxa"/>
            <w:shd w:val="clear" w:color="auto" w:fill="E3E8EA" w:themeFill="accent2" w:themeFillTint="33"/>
          </w:tcPr>
          <w:p w14:paraId="4814AB54" w14:textId="61596D52" w:rsidR="0079734F" w:rsidRPr="00A265EC" w:rsidRDefault="46B7FCB1" w:rsidP="53DAFBF6">
            <w:pPr>
              <w:jc w:val="right"/>
              <w:rPr>
                <w:rFonts w:asciiTheme="majorHAnsi" w:hAnsiTheme="majorHAnsi" w:cstheme="majorBidi"/>
                <w:b/>
                <w:bCs/>
                <w:sz w:val="18"/>
                <w:szCs w:val="18"/>
              </w:rPr>
            </w:pPr>
            <w:r w:rsidRPr="00A265EC">
              <w:rPr>
                <w:rFonts w:asciiTheme="majorHAnsi" w:hAnsiTheme="majorHAnsi" w:cstheme="majorBidi"/>
                <w:b/>
                <w:bCs/>
                <w:sz w:val="18"/>
                <w:szCs w:val="18"/>
              </w:rPr>
              <w:t>202</w:t>
            </w:r>
            <w:r w:rsidR="00FB039E">
              <w:rPr>
                <w:rFonts w:asciiTheme="majorHAnsi" w:hAnsiTheme="majorHAnsi" w:cstheme="majorBidi"/>
                <w:b/>
                <w:bCs/>
                <w:sz w:val="18"/>
                <w:szCs w:val="18"/>
              </w:rPr>
              <w:t>3</w:t>
            </w:r>
          </w:p>
        </w:tc>
      </w:tr>
      <w:tr w:rsidR="00DD65E8" w:rsidRPr="00DD65E8" w14:paraId="558DF308" w14:textId="77777777" w:rsidTr="53DAFBF6">
        <w:tc>
          <w:tcPr>
            <w:tcW w:w="6232" w:type="dxa"/>
          </w:tcPr>
          <w:p w14:paraId="179BF1C8" w14:textId="77777777" w:rsidR="000D61F8" w:rsidRPr="00A265EC" w:rsidRDefault="000D61F8" w:rsidP="000D61F8">
            <w:pPr>
              <w:autoSpaceDE w:val="0"/>
              <w:autoSpaceDN w:val="0"/>
              <w:adjustRightInd w:val="0"/>
              <w:spacing w:after="0" w:line="240" w:lineRule="auto"/>
              <w:rPr>
                <w:rFonts w:asciiTheme="majorHAnsi" w:hAnsiTheme="majorHAnsi" w:cstheme="majorHAnsi"/>
                <w:i/>
                <w:iCs/>
                <w:sz w:val="18"/>
                <w:szCs w:val="18"/>
              </w:rPr>
            </w:pPr>
            <w:r w:rsidRPr="00A265EC">
              <w:rPr>
                <w:rFonts w:asciiTheme="majorHAnsi" w:hAnsiTheme="majorHAnsi" w:cstheme="majorHAnsi"/>
                <w:i/>
                <w:iCs/>
                <w:sz w:val="18"/>
                <w:szCs w:val="18"/>
              </w:rPr>
              <w:t>Rör ett stort antal godkända utbildningar</w:t>
            </w:r>
          </w:p>
          <w:p w14:paraId="2A79DBD6" w14:textId="75A596E2" w:rsidR="0079734F" w:rsidRPr="00A265EC" w:rsidRDefault="0079734F" w:rsidP="000D61F8">
            <w:pPr>
              <w:rPr>
                <w:rFonts w:asciiTheme="majorHAnsi" w:hAnsiTheme="majorHAnsi" w:cstheme="majorHAnsi"/>
                <w:b/>
                <w:bCs/>
                <w:sz w:val="18"/>
                <w:szCs w:val="18"/>
              </w:rPr>
            </w:pPr>
          </w:p>
        </w:tc>
        <w:tc>
          <w:tcPr>
            <w:tcW w:w="1524" w:type="dxa"/>
          </w:tcPr>
          <w:p w14:paraId="1FF35844" w14:textId="77777777" w:rsidR="0079734F" w:rsidRPr="00DD65E8" w:rsidRDefault="0079734F" w:rsidP="00C20671">
            <w:pPr>
              <w:jc w:val="right"/>
              <w:rPr>
                <w:rFonts w:asciiTheme="majorHAnsi" w:hAnsiTheme="majorHAnsi" w:cstheme="majorHAnsi"/>
                <w:color w:val="FF0000"/>
                <w:sz w:val="18"/>
                <w:szCs w:val="18"/>
              </w:rPr>
            </w:pPr>
          </w:p>
        </w:tc>
      </w:tr>
      <w:tr w:rsidR="00FE720F" w:rsidRPr="00A265EC" w14:paraId="65CC0657" w14:textId="77777777" w:rsidTr="00C17E9E">
        <w:tc>
          <w:tcPr>
            <w:tcW w:w="6232" w:type="dxa"/>
          </w:tcPr>
          <w:p w14:paraId="41B15AF0" w14:textId="4429618B" w:rsidR="00FE720F" w:rsidRPr="00A265EC" w:rsidRDefault="00FE720F" w:rsidP="00FE720F">
            <w:pPr>
              <w:autoSpaceDE w:val="0"/>
              <w:autoSpaceDN w:val="0"/>
              <w:adjustRightInd w:val="0"/>
              <w:spacing w:after="0" w:line="240" w:lineRule="auto"/>
              <w:rPr>
                <w:rFonts w:asciiTheme="majorHAnsi" w:hAnsiTheme="majorHAnsi" w:cstheme="majorHAnsi"/>
                <w:b/>
                <w:bCs/>
                <w:sz w:val="18"/>
                <w:szCs w:val="18"/>
              </w:rPr>
            </w:pPr>
            <w:r w:rsidRPr="00A265EC">
              <w:rPr>
                <w:rFonts w:asciiTheme="majorHAnsi" w:hAnsiTheme="majorHAnsi" w:cstheme="majorHAnsi"/>
                <w:sz w:val="18"/>
                <w:szCs w:val="18"/>
              </w:rPr>
              <w:t>Tilläggsersättning Lagidrott</w:t>
            </w:r>
          </w:p>
        </w:tc>
        <w:tc>
          <w:tcPr>
            <w:tcW w:w="1524" w:type="dxa"/>
            <w:vAlign w:val="bottom"/>
          </w:tcPr>
          <w:p w14:paraId="4BFA8BA5" w14:textId="54FA9152" w:rsidR="00FE720F" w:rsidRPr="00FE720F" w:rsidRDefault="00FE720F" w:rsidP="00FE720F">
            <w:pPr>
              <w:jc w:val="right"/>
              <w:rPr>
                <w:rFonts w:ascii="Calibri" w:hAnsi="Calibri" w:cs="Calibri"/>
                <w:color w:val="000000"/>
                <w:sz w:val="22"/>
              </w:rPr>
            </w:pPr>
            <w:r w:rsidRPr="00FE720F">
              <w:rPr>
                <w:rFonts w:ascii="Calibri" w:hAnsi="Calibri" w:cs="Calibri"/>
                <w:color w:val="000000"/>
                <w:sz w:val="22"/>
              </w:rPr>
              <w:t>18 194</w:t>
            </w:r>
          </w:p>
        </w:tc>
      </w:tr>
      <w:tr w:rsidR="00FE720F" w:rsidRPr="00A265EC" w14:paraId="7931D7D8" w14:textId="77777777" w:rsidTr="00C17E9E">
        <w:tc>
          <w:tcPr>
            <w:tcW w:w="6232" w:type="dxa"/>
          </w:tcPr>
          <w:p w14:paraId="5F1C29CB" w14:textId="292B002C" w:rsidR="00FE720F" w:rsidRPr="00885AD9" w:rsidRDefault="00FE720F" w:rsidP="00FE720F">
            <w:pPr>
              <w:rPr>
                <w:rFonts w:asciiTheme="majorHAnsi" w:hAnsiTheme="majorHAnsi" w:cstheme="majorHAnsi"/>
                <w:b/>
                <w:bCs/>
                <w:sz w:val="18"/>
                <w:szCs w:val="18"/>
              </w:rPr>
            </w:pPr>
            <w:r w:rsidRPr="00885AD9">
              <w:rPr>
                <w:rFonts w:asciiTheme="majorHAnsi" w:hAnsiTheme="majorHAnsi" w:cstheme="majorHAnsi"/>
                <w:sz w:val="18"/>
                <w:szCs w:val="18"/>
              </w:rPr>
              <w:t>Tilläggsersättning Individuell idrott</w:t>
            </w:r>
          </w:p>
        </w:tc>
        <w:tc>
          <w:tcPr>
            <w:tcW w:w="1524" w:type="dxa"/>
            <w:vAlign w:val="bottom"/>
          </w:tcPr>
          <w:p w14:paraId="567C4A0E" w14:textId="2BA5C9BC" w:rsidR="00FE720F" w:rsidRPr="00FB039E" w:rsidRDefault="00FE720F" w:rsidP="00FE720F">
            <w:pPr>
              <w:jc w:val="right"/>
              <w:rPr>
                <w:rFonts w:asciiTheme="majorHAnsi" w:hAnsiTheme="majorHAnsi" w:cstheme="majorHAnsi"/>
                <w:color w:val="FF0000"/>
                <w:sz w:val="18"/>
                <w:szCs w:val="18"/>
              </w:rPr>
            </w:pPr>
            <w:r>
              <w:rPr>
                <w:rFonts w:ascii="Calibri" w:hAnsi="Calibri" w:cs="Calibri"/>
                <w:color w:val="000000"/>
                <w:sz w:val="22"/>
              </w:rPr>
              <w:t>21 833</w:t>
            </w:r>
          </w:p>
        </w:tc>
      </w:tr>
      <w:tr w:rsidR="007D610C" w:rsidRPr="00DD65E8" w14:paraId="098A9BE9" w14:textId="77777777" w:rsidTr="53DAFBF6">
        <w:tc>
          <w:tcPr>
            <w:tcW w:w="6232" w:type="dxa"/>
            <w:shd w:val="clear" w:color="auto" w:fill="E3E8EA" w:themeFill="accent2" w:themeFillTint="33"/>
          </w:tcPr>
          <w:p w14:paraId="7AF0D6FD" w14:textId="2C2DB51E" w:rsidR="007D610C" w:rsidRPr="00885AD9" w:rsidRDefault="007D610C" w:rsidP="007D610C">
            <w:pPr>
              <w:autoSpaceDE w:val="0"/>
              <w:autoSpaceDN w:val="0"/>
              <w:adjustRightInd w:val="0"/>
              <w:spacing w:after="0" w:line="240" w:lineRule="auto"/>
              <w:rPr>
                <w:rFonts w:asciiTheme="majorHAnsi" w:hAnsiTheme="majorHAnsi" w:cstheme="majorHAnsi"/>
                <w:b/>
                <w:bCs/>
                <w:sz w:val="18"/>
                <w:szCs w:val="18"/>
              </w:rPr>
            </w:pPr>
            <w:r w:rsidRPr="00885AD9">
              <w:rPr>
                <w:rFonts w:asciiTheme="majorHAnsi" w:hAnsiTheme="majorHAnsi" w:cstheme="majorHAnsi"/>
                <w:b/>
                <w:bCs/>
                <w:sz w:val="18"/>
                <w:szCs w:val="18"/>
              </w:rPr>
              <w:t>Interkommunal ersättning/tilläggsbelopp för modersmålsundervisning</w:t>
            </w:r>
          </w:p>
        </w:tc>
        <w:tc>
          <w:tcPr>
            <w:tcW w:w="1524" w:type="dxa"/>
            <w:shd w:val="clear" w:color="auto" w:fill="E3E8EA" w:themeFill="accent2" w:themeFillTint="33"/>
          </w:tcPr>
          <w:p w14:paraId="0474A27F" w14:textId="7B2A447A" w:rsidR="007D610C" w:rsidRPr="00DD65E8" w:rsidRDefault="007D610C" w:rsidP="007D610C">
            <w:pPr>
              <w:jc w:val="right"/>
              <w:rPr>
                <w:rFonts w:asciiTheme="majorHAnsi" w:hAnsiTheme="majorHAnsi" w:cstheme="majorHAnsi"/>
                <w:b/>
                <w:bCs/>
                <w:color w:val="FF0000"/>
                <w:sz w:val="18"/>
                <w:szCs w:val="18"/>
              </w:rPr>
            </w:pPr>
            <w:r w:rsidRPr="00A265EC">
              <w:rPr>
                <w:rFonts w:asciiTheme="majorHAnsi" w:hAnsiTheme="majorHAnsi" w:cstheme="majorBidi"/>
                <w:b/>
                <w:bCs/>
                <w:sz w:val="18"/>
                <w:szCs w:val="18"/>
              </w:rPr>
              <w:t>202</w:t>
            </w:r>
            <w:r w:rsidR="00FB039E">
              <w:rPr>
                <w:rFonts w:asciiTheme="majorHAnsi" w:hAnsiTheme="majorHAnsi" w:cstheme="majorBidi"/>
                <w:b/>
                <w:bCs/>
                <w:sz w:val="18"/>
                <w:szCs w:val="18"/>
              </w:rPr>
              <w:t>3</w:t>
            </w:r>
          </w:p>
        </w:tc>
      </w:tr>
      <w:tr w:rsidR="007D610C" w:rsidRPr="00885AD9" w14:paraId="47CBB77E" w14:textId="77777777" w:rsidTr="53DAFBF6">
        <w:tc>
          <w:tcPr>
            <w:tcW w:w="6232" w:type="dxa"/>
          </w:tcPr>
          <w:p w14:paraId="0C3620B4" w14:textId="4EE221E4" w:rsidR="007D610C" w:rsidRPr="00885AD9" w:rsidRDefault="007D610C" w:rsidP="007D610C">
            <w:pPr>
              <w:rPr>
                <w:rFonts w:asciiTheme="majorHAnsi" w:hAnsiTheme="majorHAnsi" w:cstheme="majorHAnsi"/>
                <w:sz w:val="18"/>
                <w:szCs w:val="18"/>
              </w:rPr>
            </w:pPr>
            <w:r w:rsidRPr="00885AD9">
              <w:rPr>
                <w:rFonts w:asciiTheme="majorHAnsi" w:hAnsiTheme="majorHAnsi" w:cstheme="majorHAnsi"/>
                <w:sz w:val="18"/>
                <w:szCs w:val="18"/>
              </w:rPr>
              <w:t>Ersättning kr/elev/läsår</w:t>
            </w:r>
          </w:p>
        </w:tc>
        <w:tc>
          <w:tcPr>
            <w:tcW w:w="1524" w:type="dxa"/>
          </w:tcPr>
          <w:p w14:paraId="139149DF" w14:textId="1BCAF1A4" w:rsidR="007D610C" w:rsidRPr="0012711F" w:rsidRDefault="0012711F" w:rsidP="0012711F">
            <w:pPr>
              <w:spacing w:after="0" w:line="240" w:lineRule="auto"/>
              <w:jc w:val="right"/>
              <w:rPr>
                <w:rFonts w:ascii="Calibri" w:hAnsi="Calibri" w:cs="Calibri"/>
                <w:color w:val="000000"/>
                <w:sz w:val="22"/>
              </w:rPr>
            </w:pPr>
            <w:r>
              <w:rPr>
                <w:rFonts w:ascii="Calibri" w:hAnsi="Calibri" w:cs="Calibri"/>
                <w:color w:val="000000"/>
                <w:sz w:val="22"/>
              </w:rPr>
              <w:t>9 001</w:t>
            </w:r>
          </w:p>
        </w:tc>
      </w:tr>
      <w:tr w:rsidR="008677BD" w:rsidRPr="00DD65E8" w14:paraId="3F92C39E" w14:textId="77777777" w:rsidTr="53DAFBF6">
        <w:tc>
          <w:tcPr>
            <w:tcW w:w="6232" w:type="dxa"/>
            <w:shd w:val="clear" w:color="auto" w:fill="E3E8EA" w:themeFill="accent2" w:themeFillTint="33"/>
          </w:tcPr>
          <w:p w14:paraId="6C31AA02" w14:textId="63EF353D" w:rsidR="008677BD" w:rsidRPr="00CA4403" w:rsidRDefault="008677BD" w:rsidP="008677BD">
            <w:pPr>
              <w:autoSpaceDE w:val="0"/>
              <w:autoSpaceDN w:val="0"/>
              <w:adjustRightInd w:val="0"/>
              <w:spacing w:after="0" w:line="240" w:lineRule="auto"/>
              <w:rPr>
                <w:rFonts w:asciiTheme="majorHAnsi" w:hAnsiTheme="majorHAnsi" w:cstheme="majorHAnsi"/>
                <w:b/>
                <w:bCs/>
                <w:sz w:val="18"/>
                <w:szCs w:val="18"/>
              </w:rPr>
            </w:pPr>
            <w:r w:rsidRPr="00CA4403">
              <w:rPr>
                <w:rFonts w:asciiTheme="majorHAnsi" w:hAnsiTheme="majorHAnsi" w:cstheme="majorHAnsi"/>
                <w:b/>
                <w:bCs/>
                <w:sz w:val="18"/>
                <w:szCs w:val="18"/>
              </w:rPr>
              <w:t>Interkommunal ersättning för elever som går i klass med hörselanpassning</w:t>
            </w:r>
          </w:p>
          <w:p w14:paraId="617FBB2E" w14:textId="48540F9A" w:rsidR="008677BD" w:rsidRPr="00CA4403" w:rsidRDefault="008677BD" w:rsidP="008677BD">
            <w:pPr>
              <w:rPr>
                <w:rFonts w:asciiTheme="majorHAnsi" w:hAnsiTheme="majorHAnsi" w:cstheme="majorHAnsi"/>
                <w:b/>
                <w:bCs/>
                <w:sz w:val="18"/>
                <w:szCs w:val="18"/>
              </w:rPr>
            </w:pPr>
            <w:r w:rsidRPr="00CA4403">
              <w:rPr>
                <w:rFonts w:asciiTheme="majorHAnsi" w:hAnsiTheme="majorHAnsi" w:cstheme="majorHAnsi"/>
                <w:b/>
                <w:bCs/>
                <w:sz w:val="18"/>
                <w:szCs w:val="18"/>
              </w:rPr>
              <w:t>Ersättning utöver programpris (kr/elev/läsår)</w:t>
            </w:r>
          </w:p>
        </w:tc>
        <w:tc>
          <w:tcPr>
            <w:tcW w:w="1524" w:type="dxa"/>
            <w:shd w:val="clear" w:color="auto" w:fill="E3E8EA" w:themeFill="accent2" w:themeFillTint="33"/>
          </w:tcPr>
          <w:p w14:paraId="7C3CB258" w14:textId="3F046D41" w:rsidR="008677BD" w:rsidRPr="00DD65E8" w:rsidRDefault="008677BD" w:rsidP="008677BD">
            <w:pPr>
              <w:jc w:val="right"/>
              <w:rPr>
                <w:rFonts w:asciiTheme="majorHAnsi" w:hAnsiTheme="majorHAnsi" w:cstheme="majorHAnsi"/>
                <w:b/>
                <w:bCs/>
                <w:color w:val="FF0000"/>
                <w:sz w:val="18"/>
                <w:szCs w:val="18"/>
              </w:rPr>
            </w:pPr>
            <w:r w:rsidRPr="00A265EC">
              <w:rPr>
                <w:rFonts w:asciiTheme="majorHAnsi" w:hAnsiTheme="majorHAnsi" w:cstheme="majorBidi"/>
                <w:b/>
                <w:bCs/>
                <w:sz w:val="18"/>
                <w:szCs w:val="18"/>
              </w:rPr>
              <w:t>202</w:t>
            </w:r>
            <w:r w:rsidR="00FB039E">
              <w:rPr>
                <w:rFonts w:asciiTheme="majorHAnsi" w:hAnsiTheme="majorHAnsi" w:cstheme="majorBidi"/>
                <w:b/>
                <w:bCs/>
                <w:sz w:val="18"/>
                <w:szCs w:val="18"/>
              </w:rPr>
              <w:t>3</w:t>
            </w:r>
          </w:p>
        </w:tc>
      </w:tr>
      <w:tr w:rsidR="00784BD0" w:rsidRPr="00FB039E" w14:paraId="5002176B" w14:textId="77777777" w:rsidTr="008C3C71">
        <w:tc>
          <w:tcPr>
            <w:tcW w:w="6232" w:type="dxa"/>
          </w:tcPr>
          <w:p w14:paraId="2C94655C" w14:textId="7D9F7529" w:rsidR="00784BD0" w:rsidRPr="00CA4403" w:rsidRDefault="00784BD0" w:rsidP="00784BD0">
            <w:pPr>
              <w:rPr>
                <w:rFonts w:asciiTheme="majorHAnsi" w:hAnsiTheme="majorHAnsi" w:cstheme="majorHAnsi"/>
                <w:sz w:val="18"/>
                <w:szCs w:val="18"/>
              </w:rPr>
            </w:pPr>
            <w:r w:rsidRPr="00CA4403">
              <w:rPr>
                <w:rFonts w:asciiTheme="majorHAnsi" w:hAnsiTheme="majorHAnsi" w:cstheme="majorHAnsi"/>
                <w:sz w:val="18"/>
                <w:szCs w:val="18"/>
              </w:rPr>
              <w:t>Vård- och omsorgsprogrammet – Kungsholmens västra gymnasium</w:t>
            </w:r>
          </w:p>
        </w:tc>
        <w:tc>
          <w:tcPr>
            <w:tcW w:w="1524" w:type="dxa"/>
            <w:vAlign w:val="bottom"/>
          </w:tcPr>
          <w:p w14:paraId="540146B3" w14:textId="0350AE4F"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357 391</w:t>
            </w:r>
          </w:p>
        </w:tc>
      </w:tr>
      <w:tr w:rsidR="00784BD0" w:rsidRPr="00DD65E8" w14:paraId="378D1641" w14:textId="77777777" w:rsidTr="008C3C71">
        <w:tc>
          <w:tcPr>
            <w:tcW w:w="6232" w:type="dxa"/>
          </w:tcPr>
          <w:p w14:paraId="4F8D3748" w14:textId="2C514D8F" w:rsidR="00784BD0" w:rsidRPr="00DD65E8" w:rsidRDefault="00784BD0" w:rsidP="00784BD0">
            <w:pPr>
              <w:rPr>
                <w:rFonts w:asciiTheme="majorHAnsi" w:hAnsiTheme="majorHAnsi" w:cstheme="majorHAnsi"/>
                <w:color w:val="FF0000"/>
                <w:sz w:val="18"/>
                <w:szCs w:val="18"/>
              </w:rPr>
            </w:pPr>
            <w:r w:rsidRPr="00CA4403">
              <w:rPr>
                <w:rFonts w:asciiTheme="majorHAnsi" w:hAnsiTheme="majorHAnsi" w:cstheme="majorHAnsi"/>
                <w:sz w:val="18"/>
                <w:szCs w:val="18"/>
              </w:rPr>
              <w:t>Naturvetenskapliga programmet – Kungsholmens västra gymnasium</w:t>
            </w:r>
          </w:p>
        </w:tc>
        <w:tc>
          <w:tcPr>
            <w:tcW w:w="1524" w:type="dxa"/>
            <w:vAlign w:val="bottom"/>
          </w:tcPr>
          <w:p w14:paraId="778EACEE" w14:textId="493BC498"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357 014</w:t>
            </w:r>
          </w:p>
        </w:tc>
      </w:tr>
      <w:tr w:rsidR="00784BD0" w:rsidRPr="00DD65E8" w14:paraId="75813BBF" w14:textId="77777777" w:rsidTr="008C3C71">
        <w:tc>
          <w:tcPr>
            <w:tcW w:w="6232" w:type="dxa"/>
          </w:tcPr>
          <w:p w14:paraId="35F93084" w14:textId="7C1EEB0B" w:rsidR="00784BD0" w:rsidRPr="002927D6" w:rsidRDefault="00784BD0" w:rsidP="00784BD0">
            <w:pPr>
              <w:rPr>
                <w:rFonts w:asciiTheme="majorHAnsi" w:hAnsiTheme="majorHAnsi" w:cstheme="majorHAnsi"/>
                <w:sz w:val="18"/>
                <w:szCs w:val="18"/>
              </w:rPr>
            </w:pPr>
            <w:r w:rsidRPr="002927D6">
              <w:rPr>
                <w:rFonts w:asciiTheme="majorHAnsi" w:hAnsiTheme="majorHAnsi" w:cstheme="majorHAnsi"/>
                <w:sz w:val="18"/>
                <w:szCs w:val="18"/>
              </w:rPr>
              <w:t>Samhällsvetenskapliga programmet, beteende – Kungsholmens västra gymnasium</w:t>
            </w:r>
          </w:p>
        </w:tc>
        <w:tc>
          <w:tcPr>
            <w:tcW w:w="1524" w:type="dxa"/>
            <w:vAlign w:val="bottom"/>
          </w:tcPr>
          <w:p w14:paraId="33C707C1" w14:textId="14F1E865"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319 134</w:t>
            </w:r>
          </w:p>
        </w:tc>
      </w:tr>
      <w:tr w:rsidR="00784BD0" w:rsidRPr="00DD65E8" w14:paraId="7FE5DA76" w14:textId="77777777" w:rsidTr="008C3C71">
        <w:tc>
          <w:tcPr>
            <w:tcW w:w="6232" w:type="dxa"/>
          </w:tcPr>
          <w:p w14:paraId="2CB4A6EE" w14:textId="60354403" w:rsidR="00784BD0" w:rsidRPr="002927D6" w:rsidRDefault="00784BD0" w:rsidP="00784BD0">
            <w:pPr>
              <w:rPr>
                <w:rFonts w:asciiTheme="majorHAnsi" w:hAnsiTheme="majorHAnsi" w:cstheme="majorHAnsi"/>
                <w:sz w:val="18"/>
                <w:szCs w:val="18"/>
              </w:rPr>
            </w:pPr>
            <w:r w:rsidRPr="002927D6">
              <w:rPr>
                <w:rFonts w:asciiTheme="majorHAnsi" w:hAnsiTheme="majorHAnsi" w:cstheme="majorHAnsi"/>
                <w:sz w:val="18"/>
                <w:szCs w:val="18"/>
              </w:rPr>
              <w:t>Samhällsvetenskapliga programmet, samhälle – Kungsholmens västra gymnasium</w:t>
            </w:r>
          </w:p>
        </w:tc>
        <w:tc>
          <w:tcPr>
            <w:tcW w:w="1524" w:type="dxa"/>
            <w:vAlign w:val="bottom"/>
          </w:tcPr>
          <w:p w14:paraId="2974C63D" w14:textId="1F6D27C3"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319 134</w:t>
            </w:r>
          </w:p>
        </w:tc>
      </w:tr>
      <w:tr w:rsidR="00784BD0" w:rsidRPr="00DD65E8" w14:paraId="6A0E4183" w14:textId="77777777" w:rsidTr="008C3C71">
        <w:tc>
          <w:tcPr>
            <w:tcW w:w="6232" w:type="dxa"/>
          </w:tcPr>
          <w:p w14:paraId="0121602A" w14:textId="2208DEE9" w:rsidR="00784BD0" w:rsidRPr="002927D6" w:rsidRDefault="00784BD0" w:rsidP="00784BD0">
            <w:pPr>
              <w:rPr>
                <w:rFonts w:asciiTheme="majorHAnsi" w:hAnsiTheme="majorHAnsi" w:cstheme="majorHAnsi"/>
                <w:sz w:val="18"/>
                <w:szCs w:val="18"/>
              </w:rPr>
            </w:pPr>
            <w:r w:rsidRPr="002927D6">
              <w:rPr>
                <w:rFonts w:asciiTheme="majorHAnsi" w:hAnsiTheme="majorHAnsi" w:cstheme="majorHAnsi"/>
                <w:sz w:val="18"/>
                <w:szCs w:val="18"/>
              </w:rPr>
              <w:t xml:space="preserve">Ekonomiprogrammet – </w:t>
            </w:r>
            <w:proofErr w:type="spellStart"/>
            <w:r w:rsidRPr="002927D6">
              <w:rPr>
                <w:rFonts w:asciiTheme="majorHAnsi" w:hAnsiTheme="majorHAnsi" w:cstheme="majorHAnsi"/>
                <w:sz w:val="18"/>
                <w:szCs w:val="18"/>
              </w:rPr>
              <w:t>Thorildsplans</w:t>
            </w:r>
            <w:proofErr w:type="spellEnd"/>
            <w:r w:rsidRPr="002927D6">
              <w:rPr>
                <w:rFonts w:asciiTheme="majorHAnsi" w:hAnsiTheme="majorHAnsi" w:cstheme="majorHAnsi"/>
                <w:sz w:val="18"/>
                <w:szCs w:val="18"/>
              </w:rPr>
              <w:t xml:space="preserve"> gymnasium</w:t>
            </w:r>
          </w:p>
        </w:tc>
        <w:tc>
          <w:tcPr>
            <w:tcW w:w="1524" w:type="dxa"/>
            <w:vAlign w:val="bottom"/>
          </w:tcPr>
          <w:p w14:paraId="7872E027" w14:textId="399B18BD"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319 908</w:t>
            </w:r>
          </w:p>
        </w:tc>
      </w:tr>
      <w:tr w:rsidR="00784BD0" w:rsidRPr="00DD65E8" w14:paraId="719C31BB" w14:textId="77777777" w:rsidTr="008C3C71">
        <w:tc>
          <w:tcPr>
            <w:tcW w:w="6232" w:type="dxa"/>
          </w:tcPr>
          <w:p w14:paraId="45CBE33F" w14:textId="54BFE15B" w:rsidR="00784BD0" w:rsidRPr="002927D6" w:rsidRDefault="00784BD0" w:rsidP="00784BD0">
            <w:pPr>
              <w:rPr>
                <w:rFonts w:asciiTheme="majorHAnsi" w:hAnsiTheme="majorHAnsi" w:cstheme="majorHAnsi"/>
                <w:sz w:val="18"/>
                <w:szCs w:val="18"/>
              </w:rPr>
            </w:pPr>
            <w:r w:rsidRPr="002927D6">
              <w:rPr>
                <w:rFonts w:asciiTheme="majorHAnsi" w:hAnsiTheme="majorHAnsi" w:cstheme="majorHAnsi"/>
                <w:sz w:val="18"/>
                <w:szCs w:val="18"/>
              </w:rPr>
              <w:t xml:space="preserve">Teknikprogrammet – </w:t>
            </w:r>
            <w:proofErr w:type="spellStart"/>
            <w:r w:rsidRPr="002927D6">
              <w:rPr>
                <w:rFonts w:asciiTheme="majorHAnsi" w:hAnsiTheme="majorHAnsi" w:cstheme="majorHAnsi"/>
                <w:sz w:val="18"/>
                <w:szCs w:val="18"/>
              </w:rPr>
              <w:t>Thorildsplans</w:t>
            </w:r>
            <w:proofErr w:type="spellEnd"/>
            <w:r w:rsidRPr="002927D6">
              <w:rPr>
                <w:rFonts w:asciiTheme="majorHAnsi" w:hAnsiTheme="majorHAnsi" w:cstheme="majorHAnsi"/>
                <w:sz w:val="18"/>
                <w:szCs w:val="18"/>
              </w:rPr>
              <w:t xml:space="preserve"> gymnasium</w:t>
            </w:r>
          </w:p>
        </w:tc>
        <w:tc>
          <w:tcPr>
            <w:tcW w:w="1524" w:type="dxa"/>
            <w:vAlign w:val="bottom"/>
          </w:tcPr>
          <w:p w14:paraId="39D9BFB4" w14:textId="0E10EDA5"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375 656</w:t>
            </w:r>
          </w:p>
        </w:tc>
      </w:tr>
      <w:tr w:rsidR="00784BD0" w:rsidRPr="00DD65E8" w14:paraId="594A251E" w14:textId="77777777" w:rsidTr="008C3C71">
        <w:trPr>
          <w:trHeight w:val="395"/>
        </w:trPr>
        <w:tc>
          <w:tcPr>
            <w:tcW w:w="6232" w:type="dxa"/>
          </w:tcPr>
          <w:p w14:paraId="7A80E4CA" w14:textId="30D0C91B" w:rsidR="00784BD0" w:rsidRPr="002927D6" w:rsidRDefault="00784BD0" w:rsidP="00784BD0">
            <w:pPr>
              <w:autoSpaceDE w:val="0"/>
              <w:autoSpaceDN w:val="0"/>
              <w:adjustRightInd w:val="0"/>
              <w:spacing w:after="0" w:line="240" w:lineRule="auto"/>
              <w:rPr>
                <w:rFonts w:asciiTheme="majorHAnsi" w:hAnsiTheme="majorHAnsi" w:cstheme="majorHAnsi"/>
                <w:sz w:val="18"/>
                <w:szCs w:val="18"/>
              </w:rPr>
            </w:pPr>
            <w:r w:rsidRPr="002927D6">
              <w:rPr>
                <w:rFonts w:asciiTheme="majorHAnsi" w:hAnsiTheme="majorHAnsi" w:cstheme="majorHAnsi"/>
                <w:sz w:val="18"/>
                <w:szCs w:val="18"/>
              </w:rPr>
              <w:t xml:space="preserve">El- och energiprogrammet – </w:t>
            </w:r>
            <w:proofErr w:type="spellStart"/>
            <w:r w:rsidRPr="002927D6">
              <w:rPr>
                <w:rFonts w:asciiTheme="majorHAnsi" w:hAnsiTheme="majorHAnsi" w:cstheme="majorHAnsi"/>
                <w:sz w:val="18"/>
                <w:szCs w:val="18"/>
              </w:rPr>
              <w:t>Thorildsplans</w:t>
            </w:r>
            <w:proofErr w:type="spellEnd"/>
            <w:r w:rsidRPr="002927D6">
              <w:rPr>
                <w:rFonts w:asciiTheme="majorHAnsi" w:hAnsiTheme="majorHAnsi" w:cstheme="majorHAnsi"/>
                <w:sz w:val="18"/>
                <w:szCs w:val="18"/>
              </w:rPr>
              <w:t xml:space="preserve"> gymnasium</w:t>
            </w:r>
          </w:p>
        </w:tc>
        <w:tc>
          <w:tcPr>
            <w:tcW w:w="1524" w:type="dxa"/>
            <w:vAlign w:val="bottom"/>
          </w:tcPr>
          <w:p w14:paraId="3DD61756" w14:textId="3A798465" w:rsidR="00784BD0" w:rsidRPr="00FB039E" w:rsidRDefault="00784BD0" w:rsidP="00784BD0">
            <w:pPr>
              <w:jc w:val="right"/>
              <w:rPr>
                <w:rFonts w:asciiTheme="majorHAnsi" w:hAnsiTheme="majorHAnsi" w:cstheme="majorHAnsi"/>
                <w:color w:val="FF0000"/>
                <w:sz w:val="18"/>
                <w:szCs w:val="18"/>
              </w:rPr>
            </w:pPr>
            <w:r>
              <w:rPr>
                <w:rFonts w:ascii="Calibri" w:hAnsi="Calibri" w:cs="Calibri"/>
                <w:color w:val="000000"/>
                <w:sz w:val="22"/>
              </w:rPr>
              <w:t>460 348</w:t>
            </w:r>
          </w:p>
        </w:tc>
      </w:tr>
    </w:tbl>
    <w:p w14:paraId="39C66277" w14:textId="77777777" w:rsidR="00A06093" w:rsidRPr="00DD65E8" w:rsidRDefault="00A06093" w:rsidP="00A06093">
      <w:pPr>
        <w:autoSpaceDE w:val="0"/>
        <w:autoSpaceDN w:val="0"/>
        <w:adjustRightInd w:val="0"/>
        <w:spacing w:after="0" w:line="240" w:lineRule="auto"/>
        <w:rPr>
          <w:rFonts w:ascii="Georgia" w:hAnsi="Georgia" w:cs="Georgia"/>
          <w:color w:val="FF0000"/>
          <w:szCs w:val="20"/>
        </w:rPr>
      </w:pPr>
    </w:p>
    <w:p w14:paraId="56E57396" w14:textId="77777777" w:rsidR="00BF05E1" w:rsidRDefault="00BF05E1" w:rsidP="00CC49D8">
      <w:pPr>
        <w:pStyle w:val="Rubrik3"/>
        <w:rPr>
          <w:color w:val="FF0000"/>
        </w:rPr>
      </w:pPr>
    </w:p>
    <w:p w14:paraId="1FAB3B79" w14:textId="77777777" w:rsidR="00BD70AF" w:rsidRPr="00BD70AF" w:rsidRDefault="00BD70AF" w:rsidP="00BD70AF"/>
    <w:p w14:paraId="1202C25D" w14:textId="27F0AB39" w:rsidR="00186952" w:rsidRPr="00966028" w:rsidRDefault="00186952" w:rsidP="00CC49D8">
      <w:pPr>
        <w:pStyle w:val="Rubrik3"/>
      </w:pPr>
      <w:bookmarkStart w:id="15" w:name="_Toc138236802"/>
      <w:r w:rsidRPr="00966028">
        <w:lastRenderedPageBreak/>
        <w:t>Prislista för Introduktionsprogrammet – Programinriktat val</w:t>
      </w:r>
      <w:bookmarkEnd w:id="15"/>
      <w:r w:rsidRPr="00966028">
        <w:t xml:space="preserve"> </w:t>
      </w:r>
    </w:p>
    <w:p w14:paraId="1A774FBF" w14:textId="71EAD97D" w:rsidR="00186952" w:rsidRPr="00966028" w:rsidRDefault="00186952" w:rsidP="00186952">
      <w:r w:rsidRPr="00966028">
        <w:t xml:space="preserve">Ersättningen för IMV ska utgå från de programpris för det nationella program som det programinriktade valet är inriktat mot (skollag 17 kap </w:t>
      </w:r>
      <w:proofErr w:type="gramStart"/>
      <w:r w:rsidRPr="00966028">
        <w:t>23-25</w:t>
      </w:r>
      <w:proofErr w:type="gramEnd"/>
      <w:r w:rsidRPr="00966028">
        <w:t>§§ för kommunala skolor samt 17 kap 35-36§§ för fristående anordnare). Däremot utgår inget strukturtillägg för elever som går introduktionsprogram. Prislista för IMV är av den anledningen exklusive avdrag för strukturtillägg gällande de nationella program som IMV riktar sig till.</w:t>
      </w:r>
    </w:p>
    <w:tbl>
      <w:tblPr>
        <w:tblStyle w:val="Tabellrutntljust"/>
        <w:tblW w:w="0" w:type="auto"/>
        <w:tblLook w:val="04A0" w:firstRow="1" w:lastRow="0" w:firstColumn="1" w:lastColumn="0" w:noHBand="0" w:noVBand="1"/>
      </w:tblPr>
      <w:tblGrid>
        <w:gridCol w:w="5240"/>
        <w:gridCol w:w="2516"/>
      </w:tblGrid>
      <w:tr w:rsidR="008132AE" w:rsidRPr="008132AE" w14:paraId="1863755E" w14:textId="77777777" w:rsidTr="53DAFBF6">
        <w:tc>
          <w:tcPr>
            <w:tcW w:w="5240" w:type="dxa"/>
            <w:shd w:val="clear" w:color="auto" w:fill="E3E8EA" w:themeFill="accent2" w:themeFillTint="33"/>
          </w:tcPr>
          <w:p w14:paraId="58E5BDED" w14:textId="7A821D9E" w:rsidR="00C1752E" w:rsidRPr="008132AE" w:rsidRDefault="00C050D5" w:rsidP="00186952">
            <w:pPr>
              <w:rPr>
                <w:rFonts w:asciiTheme="majorHAnsi" w:hAnsiTheme="majorHAnsi" w:cstheme="majorHAnsi"/>
                <w:b/>
                <w:bCs/>
                <w:sz w:val="18"/>
                <w:szCs w:val="18"/>
              </w:rPr>
            </w:pPr>
            <w:r w:rsidRPr="008132AE">
              <w:rPr>
                <w:rFonts w:asciiTheme="majorHAnsi" w:hAnsiTheme="majorHAnsi" w:cstheme="majorHAnsi"/>
                <w:b/>
                <w:bCs/>
                <w:sz w:val="18"/>
                <w:szCs w:val="18"/>
              </w:rPr>
              <w:t>Program</w:t>
            </w:r>
          </w:p>
        </w:tc>
        <w:tc>
          <w:tcPr>
            <w:tcW w:w="2516" w:type="dxa"/>
            <w:shd w:val="clear" w:color="auto" w:fill="E3E8EA" w:themeFill="accent2" w:themeFillTint="33"/>
          </w:tcPr>
          <w:p w14:paraId="00B41A59" w14:textId="4304118E" w:rsidR="00C1752E" w:rsidRPr="008132AE" w:rsidRDefault="15445836" w:rsidP="53DAFBF6">
            <w:pPr>
              <w:jc w:val="right"/>
              <w:rPr>
                <w:rFonts w:asciiTheme="majorHAnsi" w:hAnsiTheme="majorHAnsi" w:cstheme="majorBidi"/>
                <w:b/>
                <w:bCs/>
                <w:sz w:val="18"/>
                <w:szCs w:val="18"/>
              </w:rPr>
            </w:pPr>
            <w:r w:rsidRPr="008132AE">
              <w:rPr>
                <w:rFonts w:asciiTheme="majorHAnsi" w:hAnsiTheme="majorHAnsi" w:cstheme="majorBidi"/>
                <w:b/>
                <w:bCs/>
                <w:sz w:val="18"/>
                <w:szCs w:val="18"/>
              </w:rPr>
              <w:t>Pris 202</w:t>
            </w:r>
            <w:r w:rsidR="00F278D4">
              <w:rPr>
                <w:rFonts w:asciiTheme="majorHAnsi" w:hAnsiTheme="majorHAnsi" w:cstheme="majorBidi"/>
                <w:b/>
                <w:bCs/>
                <w:sz w:val="18"/>
                <w:szCs w:val="18"/>
              </w:rPr>
              <w:t>3</w:t>
            </w:r>
          </w:p>
        </w:tc>
      </w:tr>
      <w:tr w:rsidR="0013296F" w:rsidRPr="00DD65E8" w14:paraId="2E8BA964" w14:textId="77777777" w:rsidTr="00AC3CC1">
        <w:tc>
          <w:tcPr>
            <w:tcW w:w="5240" w:type="dxa"/>
            <w:vAlign w:val="bottom"/>
          </w:tcPr>
          <w:p w14:paraId="3A9A50FF" w14:textId="39362580" w:rsidR="0013296F" w:rsidRPr="00487072" w:rsidRDefault="0013296F" w:rsidP="0013296F">
            <w:pPr>
              <w:rPr>
                <w:rFonts w:asciiTheme="majorHAnsi" w:hAnsiTheme="majorHAnsi" w:cstheme="majorHAnsi"/>
                <w:b/>
                <w:bCs/>
                <w:sz w:val="18"/>
                <w:szCs w:val="18"/>
              </w:rPr>
            </w:pPr>
            <w:r>
              <w:rPr>
                <w:rFonts w:ascii="Calibri" w:hAnsi="Calibri" w:cs="Calibri"/>
                <w:color w:val="000000"/>
                <w:sz w:val="22"/>
              </w:rPr>
              <w:t>Barn- och fritidsprogrammet</w:t>
            </w:r>
            <w:r w:rsidR="007B50D4">
              <w:rPr>
                <w:rFonts w:ascii="Calibri" w:hAnsi="Calibri" w:cs="Calibri"/>
                <w:color w:val="000000"/>
                <w:sz w:val="22"/>
              </w:rPr>
              <w:t xml:space="preserve"> (IMV</w:t>
            </w:r>
            <w:r w:rsidR="008D4423">
              <w:rPr>
                <w:rFonts w:ascii="Calibri" w:hAnsi="Calibri" w:cs="Calibri"/>
                <w:color w:val="000000"/>
                <w:sz w:val="22"/>
              </w:rPr>
              <w:t>BF)</w:t>
            </w:r>
          </w:p>
        </w:tc>
        <w:tc>
          <w:tcPr>
            <w:tcW w:w="2516" w:type="dxa"/>
            <w:vAlign w:val="bottom"/>
          </w:tcPr>
          <w:p w14:paraId="4D220E4E" w14:textId="1DC2152C" w:rsidR="0013296F" w:rsidRPr="008C6822" w:rsidRDefault="0013296F" w:rsidP="0013296F">
            <w:pPr>
              <w:jc w:val="right"/>
              <w:rPr>
                <w:rFonts w:asciiTheme="majorHAnsi" w:hAnsiTheme="majorHAnsi" w:cstheme="majorHAnsi"/>
                <w:sz w:val="18"/>
                <w:szCs w:val="18"/>
              </w:rPr>
            </w:pPr>
            <w:r>
              <w:rPr>
                <w:rFonts w:ascii="Calibri" w:hAnsi="Calibri" w:cs="Calibri"/>
                <w:sz w:val="22"/>
              </w:rPr>
              <w:t>91 753</w:t>
            </w:r>
          </w:p>
        </w:tc>
      </w:tr>
      <w:tr w:rsidR="0013296F" w:rsidRPr="00DD65E8" w14:paraId="0ACC0D6C" w14:textId="77777777" w:rsidTr="00AC3CC1">
        <w:tc>
          <w:tcPr>
            <w:tcW w:w="5240" w:type="dxa"/>
            <w:vAlign w:val="bottom"/>
          </w:tcPr>
          <w:p w14:paraId="3EEE401D" w14:textId="4FCDE941" w:rsidR="0013296F" w:rsidRPr="00487072" w:rsidRDefault="0013296F" w:rsidP="0013296F">
            <w:pPr>
              <w:rPr>
                <w:rFonts w:asciiTheme="majorHAnsi" w:hAnsiTheme="majorHAnsi" w:cstheme="majorHAnsi"/>
                <w:b/>
                <w:bCs/>
                <w:sz w:val="18"/>
                <w:szCs w:val="18"/>
              </w:rPr>
            </w:pPr>
            <w:r>
              <w:rPr>
                <w:rFonts w:ascii="Calibri" w:hAnsi="Calibri" w:cs="Calibri"/>
                <w:color w:val="000000"/>
                <w:sz w:val="22"/>
              </w:rPr>
              <w:t>Bygg-och anläggningsprogrammet</w:t>
            </w:r>
            <w:r w:rsidR="008D4423">
              <w:rPr>
                <w:rFonts w:ascii="Calibri" w:hAnsi="Calibri" w:cs="Calibri"/>
                <w:color w:val="000000"/>
                <w:sz w:val="22"/>
              </w:rPr>
              <w:t xml:space="preserve"> (IMVBA)</w:t>
            </w:r>
          </w:p>
        </w:tc>
        <w:tc>
          <w:tcPr>
            <w:tcW w:w="2516" w:type="dxa"/>
            <w:vAlign w:val="bottom"/>
          </w:tcPr>
          <w:p w14:paraId="551E69C2" w14:textId="29D2B8F3" w:rsidR="0013296F" w:rsidRPr="008C6822" w:rsidRDefault="0013296F" w:rsidP="0013296F">
            <w:pPr>
              <w:jc w:val="right"/>
              <w:rPr>
                <w:rFonts w:asciiTheme="majorHAnsi" w:hAnsiTheme="majorHAnsi" w:cstheme="majorHAnsi"/>
                <w:sz w:val="18"/>
                <w:szCs w:val="18"/>
              </w:rPr>
            </w:pPr>
            <w:r>
              <w:rPr>
                <w:rFonts w:ascii="Calibri" w:hAnsi="Calibri" w:cs="Calibri"/>
                <w:sz w:val="22"/>
              </w:rPr>
              <w:t>123 406</w:t>
            </w:r>
          </w:p>
        </w:tc>
      </w:tr>
      <w:tr w:rsidR="0013296F" w:rsidRPr="00DD65E8" w14:paraId="5FF38FA3" w14:textId="77777777" w:rsidTr="00AC3CC1">
        <w:tc>
          <w:tcPr>
            <w:tcW w:w="5240" w:type="dxa"/>
            <w:vAlign w:val="bottom"/>
          </w:tcPr>
          <w:p w14:paraId="512BA8D2" w14:textId="528FC028" w:rsidR="0013296F" w:rsidRPr="00487072" w:rsidRDefault="0013296F" w:rsidP="0013296F">
            <w:pPr>
              <w:rPr>
                <w:rFonts w:asciiTheme="majorHAnsi" w:hAnsiTheme="majorHAnsi" w:cstheme="majorHAnsi"/>
                <w:b/>
                <w:bCs/>
                <w:sz w:val="18"/>
                <w:szCs w:val="18"/>
              </w:rPr>
            </w:pPr>
            <w:r>
              <w:rPr>
                <w:rFonts w:ascii="Calibri" w:hAnsi="Calibri" w:cs="Calibri"/>
                <w:color w:val="000000"/>
                <w:sz w:val="22"/>
              </w:rPr>
              <w:t>Ekonomiprogrammet</w:t>
            </w:r>
            <w:r w:rsidR="008D4423">
              <w:rPr>
                <w:rFonts w:ascii="Calibri" w:hAnsi="Calibri" w:cs="Calibri"/>
                <w:color w:val="000000"/>
                <w:sz w:val="22"/>
              </w:rPr>
              <w:t xml:space="preserve"> (IMVEK)</w:t>
            </w:r>
          </w:p>
        </w:tc>
        <w:tc>
          <w:tcPr>
            <w:tcW w:w="2516" w:type="dxa"/>
            <w:vAlign w:val="bottom"/>
          </w:tcPr>
          <w:p w14:paraId="12F87029" w14:textId="73CAB351" w:rsidR="0013296F" w:rsidRPr="008C6822" w:rsidRDefault="0013296F" w:rsidP="0013296F">
            <w:pPr>
              <w:jc w:val="right"/>
              <w:rPr>
                <w:rFonts w:asciiTheme="majorHAnsi" w:hAnsiTheme="majorHAnsi" w:cstheme="majorHAnsi"/>
                <w:sz w:val="18"/>
                <w:szCs w:val="18"/>
              </w:rPr>
            </w:pPr>
            <w:r>
              <w:rPr>
                <w:rFonts w:ascii="Calibri" w:hAnsi="Calibri" w:cs="Calibri"/>
                <w:sz w:val="22"/>
              </w:rPr>
              <w:t>83 177</w:t>
            </w:r>
          </w:p>
        </w:tc>
      </w:tr>
      <w:tr w:rsidR="0013296F" w:rsidRPr="00DD65E8" w14:paraId="491CC0F5" w14:textId="77777777" w:rsidTr="00AC3CC1">
        <w:tc>
          <w:tcPr>
            <w:tcW w:w="5240" w:type="dxa"/>
            <w:vAlign w:val="bottom"/>
          </w:tcPr>
          <w:p w14:paraId="6AA83EE9" w14:textId="7EF2AEF3" w:rsidR="0013296F" w:rsidRPr="00487072" w:rsidRDefault="0013296F" w:rsidP="0013296F">
            <w:pPr>
              <w:rPr>
                <w:rFonts w:asciiTheme="majorHAnsi" w:hAnsiTheme="majorHAnsi" w:cstheme="majorHAnsi"/>
                <w:sz w:val="18"/>
                <w:szCs w:val="18"/>
              </w:rPr>
            </w:pPr>
            <w:r>
              <w:rPr>
                <w:rFonts w:ascii="Calibri" w:hAnsi="Calibri" w:cs="Calibri"/>
                <w:color w:val="000000"/>
                <w:sz w:val="22"/>
              </w:rPr>
              <w:t>El- och energiprogrammet</w:t>
            </w:r>
            <w:r w:rsidR="008D4423">
              <w:rPr>
                <w:rFonts w:ascii="Calibri" w:hAnsi="Calibri" w:cs="Calibri"/>
                <w:color w:val="000000"/>
                <w:sz w:val="22"/>
              </w:rPr>
              <w:t xml:space="preserve"> (IMVEE)</w:t>
            </w:r>
          </w:p>
        </w:tc>
        <w:tc>
          <w:tcPr>
            <w:tcW w:w="2516" w:type="dxa"/>
            <w:vAlign w:val="bottom"/>
          </w:tcPr>
          <w:p w14:paraId="53824EFA" w14:textId="4BEB927A" w:rsidR="0013296F" w:rsidRPr="008C6822" w:rsidRDefault="0013296F" w:rsidP="0013296F">
            <w:pPr>
              <w:jc w:val="right"/>
              <w:rPr>
                <w:rFonts w:ascii="Calibri" w:hAnsi="Calibri" w:cs="Calibri"/>
                <w:sz w:val="22"/>
              </w:rPr>
            </w:pPr>
            <w:r>
              <w:rPr>
                <w:rFonts w:ascii="Calibri" w:hAnsi="Calibri" w:cs="Calibri"/>
                <w:sz w:val="22"/>
              </w:rPr>
              <w:t>117 577</w:t>
            </w:r>
          </w:p>
        </w:tc>
      </w:tr>
      <w:tr w:rsidR="0013296F" w:rsidRPr="005F1984" w14:paraId="12B08121" w14:textId="77777777" w:rsidTr="00AC3CC1">
        <w:tc>
          <w:tcPr>
            <w:tcW w:w="5240" w:type="dxa"/>
            <w:vAlign w:val="bottom"/>
          </w:tcPr>
          <w:p w14:paraId="1DDA49A4" w14:textId="23DDD325" w:rsidR="0013296F" w:rsidRPr="00F363A1" w:rsidRDefault="0013296F" w:rsidP="0013296F">
            <w:pPr>
              <w:rPr>
                <w:rFonts w:asciiTheme="majorHAnsi" w:hAnsiTheme="majorHAnsi" w:cstheme="majorHAnsi"/>
                <w:b/>
                <w:bCs/>
                <w:sz w:val="18"/>
                <w:szCs w:val="18"/>
              </w:rPr>
            </w:pPr>
            <w:r>
              <w:rPr>
                <w:rFonts w:ascii="Calibri" w:hAnsi="Calibri" w:cs="Calibri"/>
                <w:color w:val="000000"/>
                <w:sz w:val="22"/>
              </w:rPr>
              <w:t>Estetiska programmet</w:t>
            </w:r>
            <w:r w:rsidR="002A2129">
              <w:rPr>
                <w:rFonts w:ascii="Calibri" w:hAnsi="Calibri" w:cs="Calibri"/>
                <w:color w:val="000000"/>
                <w:sz w:val="22"/>
              </w:rPr>
              <w:t xml:space="preserve"> </w:t>
            </w:r>
            <w:r w:rsidR="0062207B">
              <w:rPr>
                <w:rFonts w:ascii="Calibri" w:hAnsi="Calibri" w:cs="Calibri"/>
                <w:color w:val="000000"/>
                <w:sz w:val="22"/>
              </w:rPr>
              <w:t>(IMVES)</w:t>
            </w:r>
          </w:p>
        </w:tc>
        <w:tc>
          <w:tcPr>
            <w:tcW w:w="2516" w:type="dxa"/>
            <w:vAlign w:val="bottom"/>
          </w:tcPr>
          <w:p w14:paraId="5A47E1DB" w14:textId="2EA70DD7" w:rsidR="0013296F" w:rsidRPr="008C6822" w:rsidRDefault="0013296F" w:rsidP="0013296F">
            <w:pPr>
              <w:jc w:val="right"/>
              <w:rPr>
                <w:rFonts w:asciiTheme="majorHAnsi" w:hAnsiTheme="majorHAnsi" w:cstheme="majorHAnsi"/>
                <w:sz w:val="18"/>
                <w:szCs w:val="18"/>
              </w:rPr>
            </w:pPr>
            <w:r>
              <w:rPr>
                <w:rFonts w:ascii="Calibri" w:hAnsi="Calibri" w:cs="Calibri"/>
                <w:sz w:val="22"/>
              </w:rPr>
              <w:t>113 223</w:t>
            </w:r>
          </w:p>
        </w:tc>
      </w:tr>
      <w:tr w:rsidR="0013296F" w:rsidRPr="00DD65E8" w14:paraId="19A05882" w14:textId="77777777" w:rsidTr="00AC3CC1">
        <w:tc>
          <w:tcPr>
            <w:tcW w:w="5240" w:type="dxa"/>
            <w:vAlign w:val="bottom"/>
          </w:tcPr>
          <w:p w14:paraId="1856780D" w14:textId="3C25659A" w:rsidR="0013296F" w:rsidRPr="00F363A1" w:rsidRDefault="0013296F" w:rsidP="0013296F">
            <w:pPr>
              <w:rPr>
                <w:rFonts w:asciiTheme="majorHAnsi" w:hAnsiTheme="majorHAnsi" w:cstheme="majorHAnsi"/>
                <w:b/>
                <w:bCs/>
                <w:sz w:val="18"/>
                <w:szCs w:val="18"/>
              </w:rPr>
            </w:pPr>
            <w:r>
              <w:rPr>
                <w:rFonts w:ascii="Calibri" w:hAnsi="Calibri" w:cs="Calibri"/>
                <w:color w:val="000000"/>
                <w:sz w:val="22"/>
              </w:rPr>
              <w:t>Fordons- och transportprogrammet</w:t>
            </w:r>
            <w:r w:rsidR="0062207B">
              <w:rPr>
                <w:rFonts w:ascii="Calibri" w:hAnsi="Calibri" w:cs="Calibri"/>
                <w:color w:val="000000"/>
                <w:sz w:val="22"/>
              </w:rPr>
              <w:t xml:space="preserve"> (IMV</w:t>
            </w:r>
            <w:r w:rsidR="00737BB9">
              <w:rPr>
                <w:rFonts w:ascii="Calibri" w:hAnsi="Calibri" w:cs="Calibri"/>
                <w:color w:val="000000"/>
                <w:sz w:val="22"/>
              </w:rPr>
              <w:t>FT)</w:t>
            </w:r>
          </w:p>
        </w:tc>
        <w:tc>
          <w:tcPr>
            <w:tcW w:w="2516" w:type="dxa"/>
            <w:vAlign w:val="bottom"/>
          </w:tcPr>
          <w:p w14:paraId="484852E1" w14:textId="22DC170D"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142 287</w:t>
            </w:r>
          </w:p>
        </w:tc>
      </w:tr>
      <w:tr w:rsidR="0013296F" w:rsidRPr="00DD65E8" w14:paraId="019DCD2E" w14:textId="77777777" w:rsidTr="00AC3CC1">
        <w:tc>
          <w:tcPr>
            <w:tcW w:w="5240" w:type="dxa"/>
            <w:vAlign w:val="bottom"/>
          </w:tcPr>
          <w:p w14:paraId="377033BE" w14:textId="51873EB7" w:rsidR="0013296F" w:rsidRPr="008041E5" w:rsidRDefault="0013296F" w:rsidP="0013296F">
            <w:pPr>
              <w:rPr>
                <w:rFonts w:asciiTheme="majorHAnsi" w:hAnsiTheme="majorHAnsi" w:cstheme="majorHAnsi"/>
                <w:b/>
                <w:bCs/>
                <w:sz w:val="18"/>
                <w:szCs w:val="18"/>
              </w:rPr>
            </w:pPr>
            <w:r>
              <w:rPr>
                <w:rFonts w:ascii="Calibri" w:hAnsi="Calibri" w:cs="Calibri"/>
                <w:color w:val="000000"/>
                <w:sz w:val="22"/>
              </w:rPr>
              <w:t>Försäljnings- och serviceprogrammet</w:t>
            </w:r>
            <w:r w:rsidR="00737BB9">
              <w:rPr>
                <w:rFonts w:ascii="Calibri" w:hAnsi="Calibri" w:cs="Calibri"/>
                <w:color w:val="000000"/>
                <w:sz w:val="22"/>
              </w:rPr>
              <w:t xml:space="preserve"> (IMVFS)</w:t>
            </w:r>
          </w:p>
        </w:tc>
        <w:tc>
          <w:tcPr>
            <w:tcW w:w="2516" w:type="dxa"/>
            <w:vAlign w:val="bottom"/>
          </w:tcPr>
          <w:p w14:paraId="667DC28F" w14:textId="007940E6"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96 188</w:t>
            </w:r>
          </w:p>
        </w:tc>
      </w:tr>
      <w:tr w:rsidR="0013296F" w:rsidRPr="00DD65E8" w14:paraId="44757EDE" w14:textId="77777777" w:rsidTr="00AC3CC1">
        <w:tc>
          <w:tcPr>
            <w:tcW w:w="5240" w:type="dxa"/>
            <w:vAlign w:val="bottom"/>
          </w:tcPr>
          <w:p w14:paraId="1DD52066" w14:textId="754F43FA" w:rsidR="0013296F" w:rsidRPr="008041E5" w:rsidRDefault="0013296F" w:rsidP="0013296F">
            <w:pPr>
              <w:rPr>
                <w:rFonts w:asciiTheme="majorHAnsi" w:hAnsiTheme="majorHAnsi" w:cstheme="majorHAnsi"/>
                <w:b/>
                <w:bCs/>
                <w:sz w:val="18"/>
                <w:szCs w:val="18"/>
              </w:rPr>
            </w:pPr>
            <w:r>
              <w:rPr>
                <w:rFonts w:ascii="Calibri" w:hAnsi="Calibri" w:cs="Calibri"/>
                <w:color w:val="000000"/>
                <w:sz w:val="22"/>
              </w:rPr>
              <w:t>Handels- och administrationsprog</w:t>
            </w:r>
            <w:r w:rsidR="00943555">
              <w:rPr>
                <w:rFonts w:ascii="Calibri" w:hAnsi="Calibri" w:cs="Calibri"/>
                <w:color w:val="000000"/>
                <w:sz w:val="22"/>
              </w:rPr>
              <w:t>r</w:t>
            </w:r>
            <w:r>
              <w:rPr>
                <w:rFonts w:ascii="Calibri" w:hAnsi="Calibri" w:cs="Calibri"/>
                <w:color w:val="000000"/>
                <w:sz w:val="22"/>
              </w:rPr>
              <w:t>ammet</w:t>
            </w:r>
            <w:r w:rsidR="001B7581">
              <w:rPr>
                <w:rFonts w:ascii="Calibri" w:hAnsi="Calibri" w:cs="Calibri"/>
                <w:color w:val="000000"/>
                <w:sz w:val="22"/>
              </w:rPr>
              <w:t xml:space="preserve"> </w:t>
            </w:r>
            <w:r w:rsidR="00737BB9">
              <w:rPr>
                <w:rFonts w:ascii="Calibri" w:hAnsi="Calibri" w:cs="Calibri"/>
                <w:color w:val="000000"/>
                <w:sz w:val="22"/>
              </w:rPr>
              <w:t>(IMVHA)</w:t>
            </w:r>
          </w:p>
        </w:tc>
        <w:tc>
          <w:tcPr>
            <w:tcW w:w="2516" w:type="dxa"/>
            <w:vAlign w:val="bottom"/>
          </w:tcPr>
          <w:p w14:paraId="1448B5DC" w14:textId="0ACBC74B"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96 188</w:t>
            </w:r>
          </w:p>
        </w:tc>
      </w:tr>
      <w:tr w:rsidR="0013296F" w:rsidRPr="00DD65E8" w14:paraId="2F1E35D1" w14:textId="77777777" w:rsidTr="00AC3CC1">
        <w:tc>
          <w:tcPr>
            <w:tcW w:w="5240" w:type="dxa"/>
            <w:vAlign w:val="bottom"/>
          </w:tcPr>
          <w:p w14:paraId="6C17D0FD" w14:textId="653151C2" w:rsidR="0013296F" w:rsidRPr="008041E5" w:rsidRDefault="0013296F" w:rsidP="0013296F">
            <w:pPr>
              <w:rPr>
                <w:rFonts w:asciiTheme="majorHAnsi" w:hAnsiTheme="majorHAnsi" w:cstheme="majorHAnsi"/>
                <w:sz w:val="18"/>
                <w:szCs w:val="18"/>
              </w:rPr>
            </w:pPr>
            <w:r>
              <w:rPr>
                <w:rFonts w:ascii="Calibri" w:hAnsi="Calibri" w:cs="Calibri"/>
                <w:color w:val="000000"/>
                <w:sz w:val="22"/>
              </w:rPr>
              <w:t>Hantverksprogrammet</w:t>
            </w:r>
            <w:r w:rsidR="00737BB9">
              <w:rPr>
                <w:rFonts w:ascii="Calibri" w:hAnsi="Calibri" w:cs="Calibri"/>
                <w:color w:val="000000"/>
                <w:sz w:val="22"/>
              </w:rPr>
              <w:t xml:space="preserve"> (IMV</w:t>
            </w:r>
            <w:r w:rsidR="00E41F8A">
              <w:rPr>
                <w:rFonts w:ascii="Calibri" w:hAnsi="Calibri" w:cs="Calibri"/>
                <w:color w:val="000000"/>
                <w:sz w:val="22"/>
              </w:rPr>
              <w:t>HV)</w:t>
            </w:r>
          </w:p>
        </w:tc>
        <w:tc>
          <w:tcPr>
            <w:tcW w:w="2516" w:type="dxa"/>
            <w:vAlign w:val="bottom"/>
          </w:tcPr>
          <w:p w14:paraId="68B97DDB" w14:textId="14B6A328"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115 094</w:t>
            </w:r>
          </w:p>
        </w:tc>
      </w:tr>
      <w:tr w:rsidR="0013296F" w:rsidRPr="00DD65E8" w14:paraId="78AC4FB4" w14:textId="77777777" w:rsidTr="00AC3CC1">
        <w:tc>
          <w:tcPr>
            <w:tcW w:w="5240" w:type="dxa"/>
            <w:vAlign w:val="bottom"/>
          </w:tcPr>
          <w:p w14:paraId="18B90C07" w14:textId="24BB60F7" w:rsidR="0013296F" w:rsidRPr="008041E5" w:rsidRDefault="0013296F" w:rsidP="0013296F">
            <w:pPr>
              <w:rPr>
                <w:rFonts w:asciiTheme="majorHAnsi" w:hAnsiTheme="majorHAnsi" w:cstheme="majorHAnsi"/>
                <w:sz w:val="18"/>
                <w:szCs w:val="18"/>
              </w:rPr>
            </w:pPr>
            <w:r>
              <w:rPr>
                <w:rFonts w:ascii="Calibri" w:hAnsi="Calibri" w:cs="Calibri"/>
                <w:color w:val="000000"/>
                <w:sz w:val="22"/>
              </w:rPr>
              <w:t>Hotell- och turistprogrammet</w:t>
            </w:r>
            <w:r w:rsidR="00E41F8A">
              <w:rPr>
                <w:rFonts w:ascii="Calibri" w:hAnsi="Calibri" w:cs="Calibri"/>
                <w:color w:val="000000"/>
                <w:sz w:val="22"/>
              </w:rPr>
              <w:t xml:space="preserve"> (IMVHT)</w:t>
            </w:r>
          </w:p>
        </w:tc>
        <w:tc>
          <w:tcPr>
            <w:tcW w:w="2516" w:type="dxa"/>
            <w:vAlign w:val="bottom"/>
          </w:tcPr>
          <w:p w14:paraId="0E0F368C" w14:textId="127D5D7C"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96 188</w:t>
            </w:r>
          </w:p>
        </w:tc>
      </w:tr>
      <w:tr w:rsidR="0013296F" w:rsidRPr="00DD65E8" w14:paraId="12A7DB9E" w14:textId="77777777" w:rsidTr="00AC3CC1">
        <w:tc>
          <w:tcPr>
            <w:tcW w:w="5240" w:type="dxa"/>
            <w:vAlign w:val="bottom"/>
          </w:tcPr>
          <w:p w14:paraId="547CE246" w14:textId="27DE7B10" w:rsidR="0013296F" w:rsidRPr="00495624" w:rsidRDefault="0013296F" w:rsidP="0013296F">
            <w:pPr>
              <w:rPr>
                <w:rFonts w:asciiTheme="majorHAnsi" w:hAnsiTheme="majorHAnsi" w:cstheme="majorHAnsi"/>
                <w:sz w:val="18"/>
                <w:szCs w:val="18"/>
              </w:rPr>
            </w:pPr>
            <w:r>
              <w:rPr>
                <w:rFonts w:ascii="Calibri" w:hAnsi="Calibri" w:cs="Calibri"/>
                <w:color w:val="000000"/>
                <w:sz w:val="22"/>
              </w:rPr>
              <w:t>Humanistiska programmet</w:t>
            </w:r>
            <w:r w:rsidR="00E41F8A">
              <w:rPr>
                <w:rFonts w:ascii="Calibri" w:hAnsi="Calibri" w:cs="Calibri"/>
                <w:color w:val="000000"/>
                <w:sz w:val="22"/>
              </w:rPr>
              <w:t xml:space="preserve"> (IMV</w:t>
            </w:r>
            <w:r w:rsidR="008A16A6">
              <w:rPr>
                <w:rFonts w:ascii="Calibri" w:hAnsi="Calibri" w:cs="Calibri"/>
                <w:color w:val="000000"/>
                <w:sz w:val="22"/>
              </w:rPr>
              <w:t>HU)</w:t>
            </w:r>
          </w:p>
        </w:tc>
        <w:tc>
          <w:tcPr>
            <w:tcW w:w="2516" w:type="dxa"/>
            <w:vAlign w:val="bottom"/>
          </w:tcPr>
          <w:p w14:paraId="56018067" w14:textId="799EB63C"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83 177</w:t>
            </w:r>
          </w:p>
        </w:tc>
      </w:tr>
      <w:tr w:rsidR="0013296F" w:rsidRPr="00DD65E8" w14:paraId="3137C72F" w14:textId="77777777" w:rsidTr="00AC3CC1">
        <w:tc>
          <w:tcPr>
            <w:tcW w:w="5240" w:type="dxa"/>
            <w:vAlign w:val="bottom"/>
          </w:tcPr>
          <w:p w14:paraId="6A1E7B91" w14:textId="38EF1FBB" w:rsidR="0013296F" w:rsidRPr="00495624" w:rsidRDefault="0013296F" w:rsidP="0013296F">
            <w:pPr>
              <w:rPr>
                <w:rFonts w:asciiTheme="majorHAnsi" w:hAnsiTheme="majorHAnsi" w:cstheme="majorHAnsi"/>
                <w:sz w:val="18"/>
                <w:szCs w:val="18"/>
              </w:rPr>
            </w:pPr>
            <w:r>
              <w:rPr>
                <w:rFonts w:ascii="Calibri" w:hAnsi="Calibri" w:cs="Calibri"/>
                <w:color w:val="000000"/>
                <w:sz w:val="22"/>
              </w:rPr>
              <w:t>Industriprogrammet</w:t>
            </w:r>
            <w:r w:rsidR="008A16A6">
              <w:rPr>
                <w:rFonts w:ascii="Calibri" w:hAnsi="Calibri" w:cs="Calibri"/>
                <w:color w:val="000000"/>
                <w:sz w:val="22"/>
              </w:rPr>
              <w:t xml:space="preserve"> (IMVIN)</w:t>
            </w:r>
          </w:p>
        </w:tc>
        <w:tc>
          <w:tcPr>
            <w:tcW w:w="2516" w:type="dxa"/>
            <w:vAlign w:val="bottom"/>
          </w:tcPr>
          <w:p w14:paraId="2E7748FC" w14:textId="5EA5B038"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150 465</w:t>
            </w:r>
          </w:p>
        </w:tc>
      </w:tr>
      <w:tr w:rsidR="0013296F" w:rsidRPr="00DD65E8" w14:paraId="78D2AB69" w14:textId="77777777" w:rsidTr="00AC3CC1">
        <w:tc>
          <w:tcPr>
            <w:tcW w:w="5240" w:type="dxa"/>
            <w:vAlign w:val="bottom"/>
          </w:tcPr>
          <w:p w14:paraId="0239F367" w14:textId="6E7FFC1C" w:rsidR="0013296F" w:rsidRPr="00495624" w:rsidRDefault="0013296F" w:rsidP="0013296F">
            <w:pPr>
              <w:rPr>
                <w:rFonts w:asciiTheme="majorHAnsi" w:hAnsiTheme="majorHAnsi" w:cstheme="majorHAnsi"/>
                <w:sz w:val="18"/>
                <w:szCs w:val="18"/>
              </w:rPr>
            </w:pPr>
            <w:r>
              <w:rPr>
                <w:rFonts w:ascii="Calibri" w:hAnsi="Calibri" w:cs="Calibri"/>
                <w:color w:val="000000"/>
                <w:sz w:val="22"/>
              </w:rPr>
              <w:t>Naturbruksprogrammet</w:t>
            </w:r>
            <w:r w:rsidR="008A16A6">
              <w:rPr>
                <w:rFonts w:ascii="Calibri" w:hAnsi="Calibri" w:cs="Calibri"/>
                <w:color w:val="000000"/>
                <w:sz w:val="22"/>
              </w:rPr>
              <w:t xml:space="preserve"> (IMVNB)</w:t>
            </w:r>
          </w:p>
        </w:tc>
        <w:tc>
          <w:tcPr>
            <w:tcW w:w="2516" w:type="dxa"/>
            <w:vAlign w:val="bottom"/>
          </w:tcPr>
          <w:p w14:paraId="043B7A62" w14:textId="22917BCF"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175 111</w:t>
            </w:r>
          </w:p>
        </w:tc>
      </w:tr>
      <w:tr w:rsidR="0013296F" w:rsidRPr="00DD65E8" w14:paraId="6021296F" w14:textId="77777777" w:rsidTr="00AC3CC1">
        <w:tc>
          <w:tcPr>
            <w:tcW w:w="5240" w:type="dxa"/>
            <w:vAlign w:val="bottom"/>
          </w:tcPr>
          <w:p w14:paraId="7E642E00" w14:textId="6DB86881" w:rsidR="0013296F" w:rsidRPr="00495624" w:rsidRDefault="0013296F" w:rsidP="00E22242">
            <w:pPr>
              <w:rPr>
                <w:rFonts w:asciiTheme="majorHAnsi" w:hAnsiTheme="majorHAnsi" w:cstheme="majorHAnsi"/>
                <w:sz w:val="18"/>
                <w:szCs w:val="18"/>
              </w:rPr>
            </w:pPr>
            <w:r>
              <w:rPr>
                <w:rFonts w:ascii="Calibri" w:hAnsi="Calibri" w:cs="Calibri"/>
                <w:color w:val="000000"/>
                <w:sz w:val="22"/>
              </w:rPr>
              <w:t>Naturvetenskapliga programmet</w:t>
            </w:r>
            <w:r w:rsidR="008A16A6">
              <w:rPr>
                <w:rFonts w:ascii="Calibri" w:hAnsi="Calibri" w:cs="Calibri"/>
                <w:color w:val="000000"/>
                <w:sz w:val="22"/>
              </w:rPr>
              <w:t xml:space="preserve"> (IMVNA)</w:t>
            </w:r>
          </w:p>
        </w:tc>
        <w:tc>
          <w:tcPr>
            <w:tcW w:w="2516" w:type="dxa"/>
            <w:vAlign w:val="bottom"/>
          </w:tcPr>
          <w:p w14:paraId="6445AD95" w14:textId="077134D3"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91 280</w:t>
            </w:r>
          </w:p>
        </w:tc>
      </w:tr>
      <w:tr w:rsidR="0013296F" w:rsidRPr="00DD65E8" w14:paraId="57A42B73" w14:textId="77777777" w:rsidTr="00AC3CC1">
        <w:tc>
          <w:tcPr>
            <w:tcW w:w="5240" w:type="dxa"/>
            <w:vAlign w:val="bottom"/>
          </w:tcPr>
          <w:p w14:paraId="4FCC3BCA" w14:textId="69D00A43" w:rsidR="0013296F" w:rsidRPr="000F2F22" w:rsidRDefault="0013296F" w:rsidP="0013296F">
            <w:pPr>
              <w:rPr>
                <w:rFonts w:asciiTheme="majorHAnsi" w:hAnsiTheme="majorHAnsi" w:cstheme="majorHAnsi"/>
                <w:sz w:val="18"/>
                <w:szCs w:val="18"/>
              </w:rPr>
            </w:pPr>
            <w:r>
              <w:rPr>
                <w:rFonts w:ascii="Calibri" w:hAnsi="Calibri" w:cs="Calibri"/>
                <w:color w:val="000000"/>
                <w:sz w:val="22"/>
              </w:rPr>
              <w:t>Restaurang - och livsmedelsprogrammet</w:t>
            </w:r>
            <w:r w:rsidR="008A16A6">
              <w:rPr>
                <w:rFonts w:ascii="Calibri" w:hAnsi="Calibri" w:cs="Calibri"/>
                <w:color w:val="000000"/>
                <w:sz w:val="22"/>
              </w:rPr>
              <w:t xml:space="preserve"> (IMV</w:t>
            </w:r>
            <w:r w:rsidR="000C0F6E">
              <w:rPr>
                <w:rFonts w:ascii="Calibri" w:hAnsi="Calibri" w:cs="Calibri"/>
                <w:color w:val="000000"/>
                <w:sz w:val="22"/>
              </w:rPr>
              <w:t>RL)</w:t>
            </w:r>
          </w:p>
        </w:tc>
        <w:tc>
          <w:tcPr>
            <w:tcW w:w="2516" w:type="dxa"/>
            <w:vAlign w:val="bottom"/>
          </w:tcPr>
          <w:p w14:paraId="691EA4C6" w14:textId="78EB2D48"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135 668</w:t>
            </w:r>
          </w:p>
        </w:tc>
      </w:tr>
      <w:tr w:rsidR="0013296F" w:rsidRPr="00DD65E8" w14:paraId="4A602A4E" w14:textId="77777777" w:rsidTr="00AC3CC1">
        <w:trPr>
          <w:trHeight w:val="496"/>
        </w:trPr>
        <w:tc>
          <w:tcPr>
            <w:tcW w:w="5240" w:type="dxa"/>
            <w:vAlign w:val="bottom"/>
          </w:tcPr>
          <w:p w14:paraId="443C944D" w14:textId="33DC723B" w:rsidR="0013296F" w:rsidRPr="000F2F22" w:rsidRDefault="0013296F" w:rsidP="00E22242">
            <w:pPr>
              <w:rPr>
                <w:rFonts w:asciiTheme="majorHAnsi" w:hAnsiTheme="majorHAnsi" w:cstheme="majorHAnsi"/>
                <w:sz w:val="18"/>
                <w:szCs w:val="18"/>
              </w:rPr>
            </w:pPr>
            <w:r>
              <w:rPr>
                <w:rFonts w:ascii="Calibri" w:hAnsi="Calibri" w:cs="Calibri"/>
                <w:color w:val="000000"/>
                <w:sz w:val="22"/>
              </w:rPr>
              <w:t>Samhällsvetenskapsprogrammet</w:t>
            </w:r>
            <w:r w:rsidR="000C0F6E">
              <w:rPr>
                <w:rFonts w:ascii="Calibri" w:hAnsi="Calibri" w:cs="Calibri"/>
                <w:color w:val="000000"/>
                <w:sz w:val="22"/>
              </w:rPr>
              <w:t xml:space="preserve"> (IMVSA)</w:t>
            </w:r>
          </w:p>
        </w:tc>
        <w:tc>
          <w:tcPr>
            <w:tcW w:w="2516" w:type="dxa"/>
            <w:vAlign w:val="bottom"/>
          </w:tcPr>
          <w:p w14:paraId="6312269C" w14:textId="70A7F09F"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83 177</w:t>
            </w:r>
          </w:p>
        </w:tc>
      </w:tr>
      <w:tr w:rsidR="0013296F" w:rsidRPr="001E7243" w14:paraId="717BF54F" w14:textId="77777777" w:rsidTr="00AC3CC1">
        <w:trPr>
          <w:trHeight w:val="500"/>
        </w:trPr>
        <w:tc>
          <w:tcPr>
            <w:tcW w:w="5240" w:type="dxa"/>
            <w:vAlign w:val="bottom"/>
          </w:tcPr>
          <w:p w14:paraId="25C6F8B3" w14:textId="08061CD6" w:rsidR="0013296F" w:rsidRPr="0023096C" w:rsidRDefault="0013296F" w:rsidP="0023096C">
            <w:pPr>
              <w:rPr>
                <w:rFonts w:ascii="Calibri" w:hAnsi="Calibri" w:cs="Calibri"/>
                <w:color w:val="000000"/>
                <w:sz w:val="22"/>
              </w:rPr>
            </w:pPr>
            <w:r>
              <w:rPr>
                <w:rFonts w:ascii="Calibri" w:hAnsi="Calibri" w:cs="Calibri"/>
                <w:color w:val="000000"/>
                <w:sz w:val="22"/>
              </w:rPr>
              <w:t>Teknikprogrammet</w:t>
            </w:r>
            <w:r w:rsidR="000C0F6E">
              <w:rPr>
                <w:rFonts w:ascii="Calibri" w:hAnsi="Calibri" w:cs="Calibri"/>
                <w:color w:val="000000"/>
                <w:sz w:val="22"/>
              </w:rPr>
              <w:t xml:space="preserve"> (IMVTE)</w:t>
            </w:r>
          </w:p>
        </w:tc>
        <w:tc>
          <w:tcPr>
            <w:tcW w:w="2516" w:type="dxa"/>
            <w:shd w:val="clear" w:color="auto" w:fill="auto"/>
            <w:vAlign w:val="bottom"/>
          </w:tcPr>
          <w:p w14:paraId="5D3FBE7F" w14:textId="038AFDAC"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96 424</w:t>
            </w:r>
          </w:p>
        </w:tc>
      </w:tr>
      <w:tr w:rsidR="0013296F" w:rsidRPr="00DD65E8" w14:paraId="6873D4CB" w14:textId="77777777" w:rsidTr="00AC3CC1">
        <w:trPr>
          <w:trHeight w:val="468"/>
        </w:trPr>
        <w:tc>
          <w:tcPr>
            <w:tcW w:w="5240" w:type="dxa"/>
            <w:vAlign w:val="bottom"/>
          </w:tcPr>
          <w:p w14:paraId="10F1D794" w14:textId="450D84FC" w:rsidR="0013296F" w:rsidRPr="0023096C" w:rsidRDefault="0013296F" w:rsidP="0023096C">
            <w:pPr>
              <w:rPr>
                <w:rFonts w:ascii="Calibri" w:hAnsi="Calibri" w:cs="Calibri"/>
                <w:color w:val="000000"/>
                <w:sz w:val="22"/>
              </w:rPr>
            </w:pPr>
            <w:r>
              <w:rPr>
                <w:rFonts w:ascii="Calibri" w:hAnsi="Calibri" w:cs="Calibri"/>
                <w:color w:val="000000"/>
                <w:sz w:val="22"/>
              </w:rPr>
              <w:t>VVS - och fastighetsprogrammet</w:t>
            </w:r>
            <w:r w:rsidR="000C0F6E">
              <w:rPr>
                <w:rFonts w:ascii="Calibri" w:hAnsi="Calibri" w:cs="Calibri"/>
                <w:color w:val="000000"/>
                <w:sz w:val="22"/>
              </w:rPr>
              <w:t xml:space="preserve"> (IMVVF)</w:t>
            </w:r>
          </w:p>
        </w:tc>
        <w:tc>
          <w:tcPr>
            <w:tcW w:w="2516" w:type="dxa"/>
            <w:vAlign w:val="bottom"/>
          </w:tcPr>
          <w:p w14:paraId="28E8077B" w14:textId="64E207F4"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119 448</w:t>
            </w:r>
          </w:p>
        </w:tc>
      </w:tr>
      <w:tr w:rsidR="0013296F" w:rsidRPr="00DD65E8" w14:paraId="39CBA178" w14:textId="77777777" w:rsidTr="00AC3CC1">
        <w:trPr>
          <w:trHeight w:val="417"/>
        </w:trPr>
        <w:tc>
          <w:tcPr>
            <w:tcW w:w="5240" w:type="dxa"/>
            <w:vAlign w:val="bottom"/>
          </w:tcPr>
          <w:p w14:paraId="353460AA" w14:textId="1335899C" w:rsidR="0013296F" w:rsidRPr="0023096C" w:rsidRDefault="0013296F" w:rsidP="0023096C">
            <w:pPr>
              <w:rPr>
                <w:rFonts w:ascii="Calibri" w:hAnsi="Calibri" w:cs="Calibri"/>
                <w:color w:val="000000"/>
                <w:sz w:val="22"/>
              </w:rPr>
            </w:pPr>
            <w:r>
              <w:rPr>
                <w:rFonts w:ascii="Calibri" w:hAnsi="Calibri" w:cs="Calibri"/>
                <w:color w:val="000000"/>
                <w:sz w:val="22"/>
              </w:rPr>
              <w:t>Vård -och omsorgsprogrammet</w:t>
            </w:r>
            <w:r w:rsidR="000C0F6E">
              <w:rPr>
                <w:rFonts w:ascii="Calibri" w:hAnsi="Calibri" w:cs="Calibri"/>
                <w:color w:val="000000"/>
                <w:sz w:val="22"/>
              </w:rPr>
              <w:t xml:space="preserve"> (IMVVO)</w:t>
            </w:r>
          </w:p>
        </w:tc>
        <w:tc>
          <w:tcPr>
            <w:tcW w:w="2516" w:type="dxa"/>
            <w:vAlign w:val="bottom"/>
          </w:tcPr>
          <w:p w14:paraId="356D365F" w14:textId="725F5E16" w:rsidR="0013296F" w:rsidRPr="00F278D4" w:rsidRDefault="0013296F" w:rsidP="0013296F">
            <w:pPr>
              <w:jc w:val="right"/>
              <w:rPr>
                <w:rFonts w:asciiTheme="majorHAnsi" w:hAnsiTheme="majorHAnsi" w:cstheme="majorHAnsi"/>
                <w:color w:val="FF0000"/>
                <w:sz w:val="18"/>
                <w:szCs w:val="18"/>
              </w:rPr>
            </w:pPr>
            <w:r>
              <w:rPr>
                <w:rFonts w:ascii="Calibri" w:hAnsi="Calibri" w:cs="Calibri"/>
                <w:sz w:val="22"/>
              </w:rPr>
              <w:t>96 188</w:t>
            </w:r>
          </w:p>
        </w:tc>
      </w:tr>
    </w:tbl>
    <w:p w14:paraId="509B9435" w14:textId="77777777" w:rsidR="00186952" w:rsidRPr="00DD65E8" w:rsidRDefault="00186952" w:rsidP="00186952">
      <w:pPr>
        <w:autoSpaceDE w:val="0"/>
        <w:autoSpaceDN w:val="0"/>
        <w:adjustRightInd w:val="0"/>
        <w:spacing w:after="0" w:line="240" w:lineRule="auto"/>
        <w:rPr>
          <w:rFonts w:ascii="Georgia" w:hAnsi="Georgia" w:cs="Georgia"/>
          <w:color w:val="FF0000"/>
          <w:szCs w:val="20"/>
        </w:rPr>
      </w:pPr>
    </w:p>
    <w:p w14:paraId="57F5FA81" w14:textId="6B121E9E" w:rsidR="00E44915" w:rsidRPr="00767593" w:rsidRDefault="00E44915" w:rsidP="00E44915">
      <w:pPr>
        <w:pStyle w:val="Rubrik3"/>
      </w:pPr>
      <w:bookmarkStart w:id="16" w:name="_Toc104976822"/>
      <w:bookmarkStart w:id="17" w:name="_Toc138236803"/>
      <w:r w:rsidRPr="00767593">
        <w:t>Priser 202</w:t>
      </w:r>
      <w:r>
        <w:t>3</w:t>
      </w:r>
      <w:r w:rsidRPr="00767593">
        <w:t xml:space="preserve"> bestämda av Skolverket samt Stockholms stad (yrkesdansare).</w:t>
      </w:r>
      <w:bookmarkEnd w:id="16"/>
      <w:bookmarkEnd w:id="17"/>
      <w:r w:rsidRPr="00767593">
        <w:t xml:space="preserve"> </w:t>
      </w:r>
    </w:p>
    <w:p w14:paraId="38B018DE" w14:textId="01CD0751" w:rsidR="00E44915" w:rsidRPr="00C8284B" w:rsidRDefault="00E44915" w:rsidP="00E44915">
      <w:r w:rsidRPr="00C8284B">
        <w:rPr>
          <w:rFonts w:ascii="Georgia" w:eastAsia="Georgia" w:hAnsi="Georgia" w:cs="Georgia"/>
          <w:spacing w:val="1"/>
        </w:rPr>
        <w:t>P</w:t>
      </w:r>
      <w:r w:rsidRPr="00C8284B">
        <w:rPr>
          <w:rFonts w:ascii="Georgia" w:eastAsia="Georgia" w:hAnsi="Georgia" w:cs="Georgia"/>
        </w:rPr>
        <w:t>r</w:t>
      </w:r>
      <w:r w:rsidRPr="00C8284B">
        <w:rPr>
          <w:rFonts w:ascii="Georgia" w:eastAsia="Georgia" w:hAnsi="Georgia" w:cs="Georgia"/>
          <w:spacing w:val="-1"/>
        </w:rPr>
        <w:t>i</w:t>
      </w:r>
      <w:r w:rsidRPr="00C8284B">
        <w:rPr>
          <w:rFonts w:ascii="Georgia" w:eastAsia="Georgia" w:hAnsi="Georgia" w:cs="Georgia"/>
        </w:rPr>
        <w:t>ser</w:t>
      </w:r>
      <w:r w:rsidRPr="00C8284B">
        <w:rPr>
          <w:rFonts w:ascii="Georgia" w:eastAsia="Georgia" w:hAnsi="Georgia" w:cs="Georgia"/>
          <w:spacing w:val="-5"/>
        </w:rPr>
        <w:t xml:space="preserve"> </w:t>
      </w:r>
      <w:r w:rsidRPr="00C8284B">
        <w:rPr>
          <w:rFonts w:ascii="Georgia" w:eastAsia="Georgia" w:hAnsi="Georgia" w:cs="Georgia"/>
        </w:rPr>
        <w:t>s</w:t>
      </w:r>
      <w:r w:rsidRPr="00C8284B">
        <w:rPr>
          <w:rFonts w:ascii="Georgia" w:eastAsia="Georgia" w:hAnsi="Georgia" w:cs="Georgia"/>
          <w:spacing w:val="1"/>
        </w:rPr>
        <w:t>o</w:t>
      </w:r>
      <w:r w:rsidRPr="00C8284B">
        <w:rPr>
          <w:rFonts w:ascii="Georgia" w:eastAsia="Georgia" w:hAnsi="Georgia" w:cs="Georgia"/>
        </w:rPr>
        <w:t>m</w:t>
      </w:r>
      <w:r w:rsidRPr="00C8284B">
        <w:rPr>
          <w:rFonts w:ascii="Georgia" w:eastAsia="Georgia" w:hAnsi="Georgia" w:cs="Georgia"/>
          <w:spacing w:val="-4"/>
        </w:rPr>
        <w:t xml:space="preserve"> </w:t>
      </w:r>
      <w:r w:rsidRPr="00C8284B">
        <w:rPr>
          <w:rFonts w:ascii="Georgia" w:eastAsia="Georgia" w:hAnsi="Georgia" w:cs="Georgia"/>
        </w:rPr>
        <w:t>fö</w:t>
      </w:r>
      <w:r w:rsidRPr="00C8284B">
        <w:rPr>
          <w:rFonts w:ascii="Georgia" w:eastAsia="Georgia" w:hAnsi="Georgia" w:cs="Georgia"/>
          <w:spacing w:val="3"/>
        </w:rPr>
        <w:t>l</w:t>
      </w:r>
      <w:r w:rsidRPr="00C8284B">
        <w:rPr>
          <w:rFonts w:ascii="Georgia" w:eastAsia="Georgia" w:hAnsi="Georgia" w:cs="Georgia"/>
        </w:rPr>
        <w:t>j</w:t>
      </w:r>
      <w:r w:rsidRPr="00C8284B">
        <w:rPr>
          <w:rFonts w:ascii="Georgia" w:eastAsia="Georgia" w:hAnsi="Georgia" w:cs="Georgia"/>
          <w:spacing w:val="-1"/>
        </w:rPr>
        <w:t>e</w:t>
      </w:r>
      <w:r w:rsidRPr="00C8284B">
        <w:rPr>
          <w:rFonts w:ascii="Georgia" w:eastAsia="Georgia" w:hAnsi="Georgia" w:cs="Georgia"/>
        </w:rPr>
        <w:t>r</w:t>
      </w:r>
      <w:r w:rsidRPr="00C8284B">
        <w:rPr>
          <w:rFonts w:ascii="Georgia" w:eastAsia="Georgia" w:hAnsi="Georgia" w:cs="Georgia"/>
          <w:spacing w:val="-5"/>
        </w:rPr>
        <w:t xml:space="preserve"> </w:t>
      </w:r>
      <w:r w:rsidRPr="00C8284B">
        <w:rPr>
          <w:rFonts w:ascii="Georgia" w:eastAsia="Georgia" w:hAnsi="Georgia" w:cs="Georgia"/>
          <w:spacing w:val="2"/>
        </w:rPr>
        <w:t>s</w:t>
      </w:r>
      <w:r w:rsidRPr="00C8284B">
        <w:rPr>
          <w:rFonts w:ascii="Georgia" w:eastAsia="Georgia" w:hAnsi="Georgia" w:cs="Georgia"/>
          <w:spacing w:val="-1"/>
        </w:rPr>
        <w:t>k</w:t>
      </w:r>
      <w:r w:rsidRPr="00C8284B">
        <w:rPr>
          <w:rFonts w:ascii="Georgia" w:eastAsia="Georgia" w:hAnsi="Georgia" w:cs="Georgia"/>
        </w:rPr>
        <w:t>ol</w:t>
      </w:r>
      <w:r w:rsidRPr="00C8284B">
        <w:rPr>
          <w:rFonts w:ascii="Georgia" w:eastAsia="Georgia" w:hAnsi="Georgia" w:cs="Georgia"/>
          <w:spacing w:val="-1"/>
        </w:rPr>
        <w:t>i</w:t>
      </w:r>
      <w:r w:rsidRPr="00C8284B">
        <w:rPr>
          <w:rFonts w:ascii="Georgia" w:eastAsia="Georgia" w:hAnsi="Georgia" w:cs="Georgia"/>
        </w:rPr>
        <w:t>n</w:t>
      </w:r>
      <w:r w:rsidRPr="00C8284B">
        <w:rPr>
          <w:rFonts w:ascii="Georgia" w:eastAsia="Georgia" w:hAnsi="Georgia" w:cs="Georgia"/>
          <w:spacing w:val="1"/>
        </w:rPr>
        <w:t>d</w:t>
      </w:r>
      <w:r w:rsidRPr="00C8284B">
        <w:rPr>
          <w:rFonts w:ascii="Georgia" w:eastAsia="Georgia" w:hAnsi="Georgia" w:cs="Georgia"/>
        </w:rPr>
        <w:t>ex är uppdaterad med 2023 års skolindex</w:t>
      </w:r>
      <w:r w:rsidR="00986151" w:rsidRPr="00C8284B">
        <w:rPr>
          <w:rFonts w:ascii="Georgia" w:eastAsia="Georgia" w:hAnsi="Georgia" w:cs="Georgia"/>
        </w:rPr>
        <w:t>,</w:t>
      </w:r>
      <w:r w:rsidRPr="00C8284B">
        <w:rPr>
          <w:rFonts w:ascii="Georgia" w:eastAsia="Georgia" w:hAnsi="Georgia" w:cs="Georgia"/>
        </w:rPr>
        <w:t xml:space="preserve"> 1,0370. </w:t>
      </w:r>
      <w:r w:rsidR="00986151" w:rsidRPr="00C8284B">
        <w:rPr>
          <w:rFonts w:ascii="Georgia" w:eastAsia="Georgia" w:hAnsi="Georgia" w:cs="Georgia"/>
        </w:rPr>
        <w:br/>
      </w:r>
      <w:r w:rsidRPr="00C8284B">
        <w:rPr>
          <w:rFonts w:ascii="Georgia" w:eastAsia="Georgia" w:hAnsi="Georgia" w:cs="Georgia"/>
        </w:rPr>
        <w:t>Studievägar som följer riksprislistan</w:t>
      </w:r>
      <w:r w:rsidR="00763DB5" w:rsidRPr="00C8284B">
        <w:rPr>
          <w:rFonts w:ascii="Georgia" w:eastAsia="Georgia" w:hAnsi="Georgia" w:cs="Georgia"/>
        </w:rPr>
        <w:t xml:space="preserve"> är</w:t>
      </w:r>
      <w:r w:rsidRPr="00C8284B">
        <w:rPr>
          <w:rFonts w:ascii="Georgia" w:eastAsia="Georgia" w:hAnsi="Georgia" w:cs="Georgia"/>
        </w:rPr>
        <w:t xml:space="preserve"> uppdater</w:t>
      </w:r>
      <w:r w:rsidR="00763DB5" w:rsidRPr="00C8284B">
        <w:rPr>
          <w:rFonts w:ascii="Georgia" w:eastAsia="Georgia" w:hAnsi="Georgia" w:cs="Georgia"/>
        </w:rPr>
        <w:t>ad</w:t>
      </w:r>
      <w:r w:rsidRPr="00C8284B">
        <w:rPr>
          <w:rFonts w:ascii="Georgia" w:eastAsia="Georgia" w:hAnsi="Georgia" w:cs="Georgia"/>
        </w:rPr>
        <w:t xml:space="preserve"> med 2023 års </w:t>
      </w:r>
      <w:r w:rsidR="00C8284B" w:rsidRPr="00C8284B">
        <w:rPr>
          <w:rFonts w:ascii="Georgia" w:eastAsia="Georgia" w:hAnsi="Georgia" w:cs="Georgia"/>
        </w:rPr>
        <w:t>pris Stockholm</w:t>
      </w:r>
      <w:r w:rsidRPr="00C8284B">
        <w:t xml:space="preserve"> Stads pris för yrkesdansare</w:t>
      </w:r>
      <w:r w:rsidR="001511D6" w:rsidRPr="00C8284B">
        <w:t xml:space="preserve"> </w:t>
      </w:r>
      <w:r w:rsidR="00763DB5" w:rsidRPr="00C8284B">
        <w:t>är</w:t>
      </w:r>
      <w:r w:rsidRPr="00C8284B">
        <w:t xml:space="preserve"> uppdatera</w:t>
      </w:r>
      <w:r w:rsidR="00763DB5" w:rsidRPr="00C8284B">
        <w:t>d</w:t>
      </w:r>
      <w:r w:rsidR="00C8284B" w:rsidRPr="00C8284B">
        <w:t>e</w:t>
      </w:r>
      <w:r w:rsidR="001511D6" w:rsidRPr="00C8284B">
        <w:t>s</w:t>
      </w:r>
      <w:r w:rsidRPr="00C8284B">
        <w:t xml:space="preserve"> för 2023.</w:t>
      </w:r>
    </w:p>
    <w:tbl>
      <w:tblPr>
        <w:tblStyle w:val="Tabellrutntljust"/>
        <w:tblW w:w="0" w:type="auto"/>
        <w:tblLook w:val="01E0" w:firstRow="1" w:lastRow="1" w:firstColumn="1" w:lastColumn="1" w:noHBand="0" w:noVBand="0"/>
      </w:tblPr>
      <w:tblGrid>
        <w:gridCol w:w="6091"/>
        <w:gridCol w:w="1665"/>
      </w:tblGrid>
      <w:tr w:rsidR="00E44915" w:rsidRPr="00DD65E8" w14:paraId="0DB8680F" w14:textId="77777777" w:rsidTr="00570E65">
        <w:tc>
          <w:tcPr>
            <w:tcW w:w="6091" w:type="dxa"/>
            <w:shd w:val="clear" w:color="auto" w:fill="FFFFFF" w:themeFill="background1"/>
          </w:tcPr>
          <w:p w14:paraId="6DC15B27" w14:textId="77777777" w:rsidR="00E44915" w:rsidRPr="00767593" w:rsidRDefault="00E44915" w:rsidP="00570E65">
            <w:pPr>
              <w:rPr>
                <w:rFonts w:asciiTheme="majorHAnsi" w:hAnsiTheme="majorHAnsi" w:cstheme="majorHAnsi"/>
                <w:b/>
                <w:bCs/>
                <w:sz w:val="18"/>
                <w:szCs w:val="18"/>
              </w:rPr>
            </w:pPr>
            <w:r w:rsidRPr="00767593">
              <w:rPr>
                <w:rFonts w:asciiTheme="majorHAnsi" w:hAnsiTheme="majorHAnsi" w:cstheme="majorHAnsi"/>
                <w:b/>
                <w:bCs/>
                <w:sz w:val="18"/>
                <w:szCs w:val="18"/>
              </w:rPr>
              <w:t>Program och inriktning</w:t>
            </w:r>
          </w:p>
        </w:tc>
        <w:tc>
          <w:tcPr>
            <w:tcW w:w="1665" w:type="dxa"/>
            <w:shd w:val="clear" w:color="auto" w:fill="FFFFFF" w:themeFill="background1"/>
          </w:tcPr>
          <w:p w14:paraId="2DD2DEC1" w14:textId="6F843F2B" w:rsidR="00E44915" w:rsidRPr="00767593" w:rsidRDefault="00E44915" w:rsidP="00570E65">
            <w:pPr>
              <w:ind w:left="246"/>
              <w:jc w:val="right"/>
              <w:rPr>
                <w:rFonts w:asciiTheme="majorHAnsi" w:hAnsiTheme="majorHAnsi" w:cstheme="majorHAnsi"/>
                <w:b/>
                <w:bCs/>
                <w:sz w:val="18"/>
                <w:szCs w:val="18"/>
              </w:rPr>
            </w:pPr>
            <w:r w:rsidRPr="00767593">
              <w:rPr>
                <w:rFonts w:asciiTheme="majorHAnsi" w:hAnsiTheme="majorHAnsi" w:cstheme="majorHAnsi"/>
                <w:b/>
                <w:bCs/>
                <w:sz w:val="18"/>
                <w:szCs w:val="18"/>
              </w:rPr>
              <w:t>Pris 202</w:t>
            </w:r>
            <w:r w:rsidR="00A76867">
              <w:rPr>
                <w:rFonts w:asciiTheme="majorHAnsi" w:hAnsiTheme="majorHAnsi" w:cstheme="majorHAnsi"/>
                <w:b/>
                <w:bCs/>
                <w:sz w:val="18"/>
                <w:szCs w:val="18"/>
              </w:rPr>
              <w:t>3</w:t>
            </w:r>
          </w:p>
        </w:tc>
      </w:tr>
      <w:tr w:rsidR="00E44915" w:rsidRPr="00DD65E8" w14:paraId="6DB9ACE5" w14:textId="77777777" w:rsidTr="00A76867">
        <w:trPr>
          <w:trHeight w:val="266"/>
        </w:trPr>
        <w:tc>
          <w:tcPr>
            <w:tcW w:w="6091" w:type="dxa"/>
            <w:shd w:val="clear" w:color="auto" w:fill="E3E8EA" w:themeFill="accent2" w:themeFillTint="33"/>
          </w:tcPr>
          <w:p w14:paraId="767CC809" w14:textId="77777777"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Estetiska programmet (ES)</w:t>
            </w:r>
          </w:p>
        </w:tc>
        <w:tc>
          <w:tcPr>
            <w:tcW w:w="1665" w:type="dxa"/>
            <w:shd w:val="clear" w:color="auto" w:fill="E3E8EA" w:themeFill="accent2" w:themeFillTint="33"/>
          </w:tcPr>
          <w:p w14:paraId="2C12F124" w14:textId="77777777" w:rsidR="00E44915" w:rsidRPr="00767593" w:rsidRDefault="00E44915" w:rsidP="00570E65">
            <w:pPr>
              <w:jc w:val="right"/>
              <w:rPr>
                <w:rFonts w:asciiTheme="majorHAnsi" w:hAnsiTheme="majorHAnsi" w:cstheme="majorHAnsi"/>
                <w:sz w:val="18"/>
                <w:szCs w:val="18"/>
              </w:rPr>
            </w:pPr>
          </w:p>
        </w:tc>
      </w:tr>
      <w:tr w:rsidR="001702C7" w:rsidRPr="00DD65E8" w14:paraId="4967789D" w14:textId="77777777" w:rsidTr="00570E65">
        <w:tc>
          <w:tcPr>
            <w:tcW w:w="6091" w:type="dxa"/>
          </w:tcPr>
          <w:p w14:paraId="192E56AA" w14:textId="068CB096" w:rsidR="001702C7" w:rsidRPr="00767593" w:rsidRDefault="001702C7" w:rsidP="00570E65">
            <w:pPr>
              <w:rPr>
                <w:rFonts w:asciiTheme="majorHAnsi" w:hAnsiTheme="majorHAnsi" w:cstheme="majorHAnsi"/>
                <w:sz w:val="18"/>
                <w:szCs w:val="18"/>
              </w:rPr>
            </w:pPr>
            <w:r w:rsidRPr="00767593">
              <w:rPr>
                <w:rFonts w:asciiTheme="majorHAnsi" w:hAnsiTheme="majorHAnsi" w:cstheme="majorHAnsi"/>
                <w:sz w:val="18"/>
                <w:szCs w:val="18"/>
              </w:rPr>
              <w:t>Botkyrka – Nycirkus (ESCIRVS)</w:t>
            </w:r>
            <w:r w:rsidR="00DD3CE9">
              <w:rPr>
                <w:rFonts w:asciiTheme="majorHAnsi" w:hAnsiTheme="majorHAnsi" w:cstheme="majorHAnsi"/>
                <w:sz w:val="18"/>
                <w:szCs w:val="18"/>
              </w:rPr>
              <w:t xml:space="preserve"> ÅK1</w:t>
            </w:r>
          </w:p>
        </w:tc>
        <w:tc>
          <w:tcPr>
            <w:tcW w:w="1665" w:type="dxa"/>
          </w:tcPr>
          <w:p w14:paraId="21BF77E6" w14:textId="66D64980" w:rsidR="001702C7" w:rsidRDefault="00007A03" w:rsidP="00570E65">
            <w:pPr>
              <w:ind w:left="647"/>
              <w:jc w:val="right"/>
              <w:rPr>
                <w:rFonts w:asciiTheme="majorHAnsi" w:hAnsiTheme="majorHAnsi" w:cstheme="majorHAnsi"/>
                <w:sz w:val="18"/>
                <w:szCs w:val="18"/>
              </w:rPr>
            </w:pPr>
            <w:r>
              <w:rPr>
                <w:rFonts w:asciiTheme="majorHAnsi" w:hAnsiTheme="majorHAnsi" w:cstheme="majorHAnsi"/>
                <w:sz w:val="18"/>
                <w:szCs w:val="18"/>
              </w:rPr>
              <w:t>178 187</w:t>
            </w:r>
          </w:p>
        </w:tc>
      </w:tr>
      <w:tr w:rsidR="00E44915" w:rsidRPr="00DD65E8" w14:paraId="63651B3E" w14:textId="77777777" w:rsidTr="00570E65">
        <w:tc>
          <w:tcPr>
            <w:tcW w:w="6091" w:type="dxa"/>
          </w:tcPr>
          <w:p w14:paraId="072ABD96" w14:textId="13DC5B7C"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 xml:space="preserve">Botkyrka – Nycirkus (ESCIRVS) </w:t>
            </w:r>
            <w:r w:rsidR="00DD3CE9">
              <w:rPr>
                <w:rFonts w:asciiTheme="majorHAnsi" w:hAnsiTheme="majorHAnsi" w:cstheme="majorHAnsi"/>
                <w:sz w:val="18"/>
                <w:szCs w:val="18"/>
              </w:rPr>
              <w:t>ÅK2+ÅK3</w:t>
            </w:r>
          </w:p>
        </w:tc>
        <w:tc>
          <w:tcPr>
            <w:tcW w:w="1665" w:type="dxa"/>
          </w:tcPr>
          <w:p w14:paraId="0DB7E8A8" w14:textId="2DEAD2C9" w:rsidR="00E44915" w:rsidRPr="00767593" w:rsidRDefault="0032746F" w:rsidP="00570E65">
            <w:pPr>
              <w:ind w:left="647"/>
              <w:jc w:val="right"/>
              <w:rPr>
                <w:rFonts w:asciiTheme="majorHAnsi" w:hAnsiTheme="majorHAnsi" w:cstheme="majorHAnsi"/>
                <w:sz w:val="18"/>
                <w:szCs w:val="18"/>
              </w:rPr>
            </w:pPr>
            <w:r>
              <w:rPr>
                <w:rFonts w:asciiTheme="majorHAnsi" w:hAnsiTheme="majorHAnsi" w:cstheme="majorHAnsi"/>
                <w:sz w:val="18"/>
                <w:szCs w:val="18"/>
              </w:rPr>
              <w:t>178 208</w:t>
            </w:r>
          </w:p>
        </w:tc>
      </w:tr>
      <w:tr w:rsidR="00E44915" w:rsidRPr="00DD65E8" w14:paraId="022F2241" w14:textId="77777777" w:rsidTr="00570E65">
        <w:tc>
          <w:tcPr>
            <w:tcW w:w="6091" w:type="dxa"/>
          </w:tcPr>
          <w:p w14:paraId="38D30BCA" w14:textId="77777777"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 xml:space="preserve">Botkyrka – (ESEST0S/ESBIL0S) </w:t>
            </w:r>
          </w:p>
        </w:tc>
        <w:tc>
          <w:tcPr>
            <w:tcW w:w="1665" w:type="dxa"/>
          </w:tcPr>
          <w:p w14:paraId="13781E4D" w14:textId="6E42E3E4" w:rsidR="00E44915" w:rsidRPr="00767593" w:rsidRDefault="00596B21" w:rsidP="00570E65">
            <w:pPr>
              <w:ind w:left="647"/>
              <w:jc w:val="right"/>
              <w:rPr>
                <w:rFonts w:asciiTheme="majorHAnsi" w:hAnsiTheme="majorHAnsi" w:cstheme="majorHAnsi"/>
                <w:sz w:val="18"/>
                <w:szCs w:val="18"/>
              </w:rPr>
            </w:pPr>
            <w:r>
              <w:rPr>
                <w:rFonts w:asciiTheme="majorHAnsi" w:hAnsiTheme="majorHAnsi" w:cstheme="majorHAnsi"/>
                <w:sz w:val="18"/>
                <w:szCs w:val="18"/>
              </w:rPr>
              <w:t>178 186</w:t>
            </w:r>
          </w:p>
        </w:tc>
      </w:tr>
      <w:tr w:rsidR="00E44915" w:rsidRPr="00DD65E8" w14:paraId="1BCED89C" w14:textId="77777777" w:rsidTr="00570E65">
        <w:tc>
          <w:tcPr>
            <w:tcW w:w="6091" w:type="dxa"/>
          </w:tcPr>
          <w:p w14:paraId="6541C684" w14:textId="77777777"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Stockholm – Yrkesmusiker - Södra Latin (ESMUS0S</w:t>
            </w:r>
            <w:r>
              <w:rPr>
                <w:rFonts w:asciiTheme="majorHAnsi" w:hAnsiTheme="majorHAnsi" w:cstheme="majorHAnsi"/>
                <w:sz w:val="18"/>
                <w:szCs w:val="18"/>
              </w:rPr>
              <w:t>)</w:t>
            </w:r>
          </w:p>
        </w:tc>
        <w:tc>
          <w:tcPr>
            <w:tcW w:w="1665" w:type="dxa"/>
          </w:tcPr>
          <w:p w14:paraId="2769AAEC" w14:textId="4D1D577F" w:rsidR="00E44915" w:rsidRPr="00767593" w:rsidRDefault="00596B21" w:rsidP="00570E65">
            <w:pPr>
              <w:ind w:left="647"/>
              <w:jc w:val="right"/>
              <w:rPr>
                <w:rFonts w:asciiTheme="majorHAnsi" w:hAnsiTheme="majorHAnsi" w:cstheme="majorHAnsi"/>
                <w:sz w:val="18"/>
                <w:szCs w:val="18"/>
              </w:rPr>
            </w:pPr>
            <w:r>
              <w:rPr>
                <w:rFonts w:asciiTheme="majorHAnsi" w:hAnsiTheme="majorHAnsi" w:cstheme="majorHAnsi"/>
                <w:sz w:val="18"/>
                <w:szCs w:val="18"/>
              </w:rPr>
              <w:t>189 467</w:t>
            </w:r>
          </w:p>
        </w:tc>
      </w:tr>
      <w:tr w:rsidR="00E44915" w:rsidRPr="00DD65E8" w14:paraId="01321A42" w14:textId="77777777" w:rsidTr="00570E65">
        <w:tc>
          <w:tcPr>
            <w:tcW w:w="6091" w:type="dxa"/>
          </w:tcPr>
          <w:p w14:paraId="695886FA" w14:textId="77777777"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Stockholm – Yrkesdansare (RXYRK, YXKLA, YXMOD)</w:t>
            </w:r>
            <w:r w:rsidRPr="006F5743">
              <w:rPr>
                <w:rFonts w:asciiTheme="majorHAnsi" w:hAnsiTheme="majorHAnsi" w:cstheme="majorHAnsi"/>
                <w:sz w:val="18"/>
                <w:szCs w:val="18"/>
              </w:rPr>
              <w:t xml:space="preserve"> Stockholmspris  </w:t>
            </w:r>
          </w:p>
        </w:tc>
        <w:tc>
          <w:tcPr>
            <w:tcW w:w="1665" w:type="dxa"/>
          </w:tcPr>
          <w:p w14:paraId="043F0867" w14:textId="6EF3C642" w:rsidR="00E44915" w:rsidRPr="00767593" w:rsidRDefault="006F5743" w:rsidP="00570E65">
            <w:pPr>
              <w:ind w:left="647"/>
              <w:jc w:val="right"/>
              <w:rPr>
                <w:rFonts w:asciiTheme="majorHAnsi" w:hAnsiTheme="majorHAnsi" w:cstheme="majorHAnsi"/>
                <w:sz w:val="18"/>
                <w:szCs w:val="18"/>
              </w:rPr>
            </w:pPr>
            <w:r>
              <w:rPr>
                <w:rFonts w:asciiTheme="majorHAnsi" w:hAnsiTheme="majorHAnsi" w:cstheme="majorHAnsi"/>
                <w:sz w:val="18"/>
                <w:szCs w:val="18"/>
              </w:rPr>
              <w:t>353 673</w:t>
            </w:r>
          </w:p>
        </w:tc>
      </w:tr>
      <w:tr w:rsidR="00E44915" w:rsidRPr="00DD65E8" w14:paraId="4F859F2E" w14:textId="77777777" w:rsidTr="00570E65">
        <w:tc>
          <w:tcPr>
            <w:tcW w:w="6091" w:type="dxa"/>
          </w:tcPr>
          <w:p w14:paraId="7A260A59" w14:textId="6FDB2AEF"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Stockholm – S:t Eriks gymnasium (ESEST0S)</w:t>
            </w:r>
            <w:r>
              <w:rPr>
                <w:rFonts w:asciiTheme="majorHAnsi" w:hAnsiTheme="majorHAnsi" w:cstheme="majorHAnsi"/>
                <w:sz w:val="18"/>
                <w:szCs w:val="18"/>
              </w:rPr>
              <w:t xml:space="preserve"> ÅK1</w:t>
            </w:r>
            <w:r w:rsidR="009F6A23">
              <w:rPr>
                <w:rFonts w:asciiTheme="majorHAnsi" w:hAnsiTheme="majorHAnsi" w:cstheme="majorHAnsi"/>
                <w:sz w:val="18"/>
                <w:szCs w:val="18"/>
              </w:rPr>
              <w:t>+ ÅK2</w:t>
            </w:r>
          </w:p>
        </w:tc>
        <w:tc>
          <w:tcPr>
            <w:tcW w:w="1665" w:type="dxa"/>
          </w:tcPr>
          <w:p w14:paraId="2067F744" w14:textId="7B41569E" w:rsidR="00E44915" w:rsidRPr="00767593" w:rsidRDefault="00596B21" w:rsidP="00570E65">
            <w:pPr>
              <w:ind w:left="647"/>
              <w:jc w:val="right"/>
              <w:rPr>
                <w:rFonts w:asciiTheme="majorHAnsi" w:hAnsiTheme="majorHAnsi" w:cstheme="majorHAnsi"/>
                <w:sz w:val="18"/>
                <w:szCs w:val="18"/>
              </w:rPr>
            </w:pPr>
            <w:r>
              <w:rPr>
                <w:rFonts w:asciiTheme="majorHAnsi" w:hAnsiTheme="majorHAnsi" w:cstheme="majorHAnsi"/>
                <w:sz w:val="18"/>
                <w:szCs w:val="18"/>
              </w:rPr>
              <w:t>128 403</w:t>
            </w:r>
          </w:p>
        </w:tc>
      </w:tr>
      <w:tr w:rsidR="00E44915" w:rsidRPr="00DD65E8" w14:paraId="230F4780" w14:textId="77777777" w:rsidTr="00570E65">
        <w:tc>
          <w:tcPr>
            <w:tcW w:w="6091" w:type="dxa"/>
          </w:tcPr>
          <w:p w14:paraId="54387962" w14:textId="7824387F"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Stockholm – S:t Eriks gymnasium (ESEST0S)</w:t>
            </w:r>
            <w:r>
              <w:rPr>
                <w:rFonts w:asciiTheme="majorHAnsi" w:hAnsiTheme="majorHAnsi" w:cstheme="majorHAnsi"/>
                <w:sz w:val="18"/>
                <w:szCs w:val="18"/>
              </w:rPr>
              <w:t xml:space="preserve"> ÅK3</w:t>
            </w:r>
          </w:p>
        </w:tc>
        <w:tc>
          <w:tcPr>
            <w:tcW w:w="1665" w:type="dxa"/>
          </w:tcPr>
          <w:p w14:paraId="15957DFE" w14:textId="065255B1" w:rsidR="00E44915" w:rsidRDefault="00596B21" w:rsidP="00570E65">
            <w:pPr>
              <w:ind w:left="647"/>
              <w:jc w:val="right"/>
              <w:rPr>
                <w:rFonts w:asciiTheme="majorHAnsi" w:hAnsiTheme="majorHAnsi" w:cstheme="majorHAnsi"/>
                <w:sz w:val="18"/>
                <w:szCs w:val="18"/>
              </w:rPr>
            </w:pPr>
            <w:r>
              <w:rPr>
                <w:rFonts w:asciiTheme="majorHAnsi" w:hAnsiTheme="majorHAnsi" w:cstheme="majorHAnsi"/>
                <w:sz w:val="18"/>
                <w:szCs w:val="18"/>
              </w:rPr>
              <w:t>12</w:t>
            </w:r>
            <w:r w:rsidR="00B52CB3">
              <w:rPr>
                <w:rFonts w:asciiTheme="majorHAnsi" w:hAnsiTheme="majorHAnsi" w:cstheme="majorHAnsi"/>
                <w:sz w:val="18"/>
                <w:szCs w:val="18"/>
              </w:rPr>
              <w:t>3</w:t>
            </w:r>
            <w:r>
              <w:rPr>
                <w:rFonts w:asciiTheme="majorHAnsi" w:hAnsiTheme="majorHAnsi" w:cstheme="majorHAnsi"/>
                <w:sz w:val="18"/>
                <w:szCs w:val="18"/>
              </w:rPr>
              <w:t xml:space="preserve"> 937</w:t>
            </w:r>
          </w:p>
        </w:tc>
      </w:tr>
      <w:tr w:rsidR="00E44915" w:rsidRPr="00DD65E8" w14:paraId="5C1AF3BD" w14:textId="77777777" w:rsidTr="00570E65">
        <w:tc>
          <w:tcPr>
            <w:tcW w:w="6091" w:type="dxa"/>
          </w:tcPr>
          <w:p w14:paraId="1C36C541" w14:textId="6F77E6E5" w:rsidR="00E44915" w:rsidRPr="00767593" w:rsidRDefault="00E44915" w:rsidP="00570E65">
            <w:pPr>
              <w:rPr>
                <w:rFonts w:asciiTheme="majorHAnsi" w:hAnsiTheme="majorHAnsi" w:cstheme="majorHAnsi"/>
                <w:sz w:val="18"/>
                <w:szCs w:val="18"/>
              </w:rPr>
            </w:pPr>
            <w:r w:rsidRPr="00767593">
              <w:rPr>
                <w:rFonts w:asciiTheme="majorHAnsi" w:hAnsiTheme="majorHAnsi" w:cstheme="majorHAnsi"/>
                <w:sz w:val="18"/>
                <w:szCs w:val="18"/>
              </w:rPr>
              <w:t>Kristofferskolan Stockholm (ESWALVE)</w:t>
            </w:r>
            <w:r w:rsidR="00256D2C">
              <w:rPr>
                <w:rFonts w:asciiTheme="majorHAnsi" w:hAnsiTheme="majorHAnsi" w:cstheme="majorHAnsi"/>
                <w:sz w:val="18"/>
                <w:szCs w:val="18"/>
              </w:rPr>
              <w:t xml:space="preserve"> ÅK1</w:t>
            </w:r>
          </w:p>
        </w:tc>
        <w:tc>
          <w:tcPr>
            <w:tcW w:w="1665" w:type="dxa"/>
          </w:tcPr>
          <w:p w14:paraId="7C3A1A96" w14:textId="5F0CEEA1" w:rsidR="00E44915" w:rsidRPr="00767593" w:rsidRDefault="00075B60" w:rsidP="00570E65">
            <w:pPr>
              <w:ind w:left="647"/>
              <w:jc w:val="right"/>
              <w:rPr>
                <w:rFonts w:asciiTheme="majorHAnsi" w:hAnsiTheme="majorHAnsi" w:cstheme="majorHAnsi"/>
                <w:sz w:val="18"/>
                <w:szCs w:val="18"/>
              </w:rPr>
            </w:pPr>
            <w:r>
              <w:rPr>
                <w:rFonts w:asciiTheme="majorHAnsi" w:hAnsiTheme="majorHAnsi" w:cstheme="majorHAnsi"/>
                <w:sz w:val="18"/>
                <w:szCs w:val="18"/>
              </w:rPr>
              <w:t>117 396</w:t>
            </w:r>
          </w:p>
        </w:tc>
      </w:tr>
      <w:tr w:rsidR="00D70B93" w:rsidRPr="00DD65E8" w14:paraId="6709DF9D" w14:textId="77777777" w:rsidTr="00570E65">
        <w:tc>
          <w:tcPr>
            <w:tcW w:w="6091" w:type="dxa"/>
          </w:tcPr>
          <w:p w14:paraId="6A7FEB4A" w14:textId="5D0A763A" w:rsidR="00D70B93" w:rsidRPr="00767593" w:rsidRDefault="00D70B93" w:rsidP="00D70B93">
            <w:pPr>
              <w:rPr>
                <w:rFonts w:asciiTheme="majorHAnsi" w:hAnsiTheme="majorHAnsi" w:cstheme="majorHAnsi"/>
                <w:sz w:val="18"/>
                <w:szCs w:val="18"/>
              </w:rPr>
            </w:pPr>
            <w:r w:rsidRPr="00767593">
              <w:rPr>
                <w:rFonts w:asciiTheme="majorHAnsi" w:hAnsiTheme="majorHAnsi" w:cstheme="majorHAnsi"/>
                <w:sz w:val="18"/>
                <w:szCs w:val="18"/>
              </w:rPr>
              <w:t>Kristofferskolan Stockholm (ESWALVE)</w:t>
            </w:r>
            <w:r>
              <w:rPr>
                <w:rFonts w:asciiTheme="majorHAnsi" w:hAnsiTheme="majorHAnsi" w:cstheme="majorHAnsi"/>
                <w:sz w:val="18"/>
                <w:szCs w:val="18"/>
              </w:rPr>
              <w:t xml:space="preserve"> ÅK2</w:t>
            </w:r>
            <w:r w:rsidR="00256D2C">
              <w:rPr>
                <w:rFonts w:asciiTheme="majorHAnsi" w:hAnsiTheme="majorHAnsi" w:cstheme="majorHAnsi"/>
                <w:sz w:val="18"/>
                <w:szCs w:val="18"/>
              </w:rPr>
              <w:t>+ÅK3</w:t>
            </w:r>
          </w:p>
        </w:tc>
        <w:tc>
          <w:tcPr>
            <w:tcW w:w="1665" w:type="dxa"/>
          </w:tcPr>
          <w:p w14:paraId="48726141" w14:textId="6676AB29" w:rsidR="00D70B93" w:rsidRDefault="00D70B93" w:rsidP="00D70B93">
            <w:pPr>
              <w:ind w:left="647"/>
              <w:jc w:val="right"/>
              <w:rPr>
                <w:rFonts w:asciiTheme="majorHAnsi" w:hAnsiTheme="majorHAnsi" w:cstheme="majorHAnsi"/>
                <w:sz w:val="18"/>
                <w:szCs w:val="18"/>
              </w:rPr>
            </w:pPr>
            <w:r>
              <w:rPr>
                <w:rFonts w:asciiTheme="majorHAnsi" w:hAnsiTheme="majorHAnsi" w:cstheme="majorHAnsi"/>
                <w:sz w:val="18"/>
                <w:szCs w:val="18"/>
              </w:rPr>
              <w:t>110 300</w:t>
            </w:r>
          </w:p>
        </w:tc>
      </w:tr>
      <w:tr w:rsidR="00D70B93" w:rsidRPr="00DD65E8" w14:paraId="3EA0C807" w14:textId="77777777" w:rsidTr="00570E65">
        <w:tc>
          <w:tcPr>
            <w:tcW w:w="6091" w:type="dxa"/>
          </w:tcPr>
          <w:p w14:paraId="11056E42" w14:textId="77777777" w:rsidR="00D70B93" w:rsidRPr="00767593" w:rsidRDefault="00D70B93" w:rsidP="00D70B93">
            <w:pPr>
              <w:rPr>
                <w:rFonts w:asciiTheme="majorHAnsi" w:hAnsiTheme="majorHAnsi" w:cstheme="majorHAnsi"/>
                <w:sz w:val="18"/>
                <w:szCs w:val="18"/>
              </w:rPr>
            </w:pPr>
            <w:r w:rsidRPr="00767593">
              <w:rPr>
                <w:rFonts w:asciiTheme="majorHAnsi" w:hAnsiTheme="majorHAnsi" w:cstheme="majorHAnsi"/>
                <w:sz w:val="18"/>
                <w:szCs w:val="18"/>
              </w:rPr>
              <w:t xml:space="preserve">Lilla Akademin – Musikgymnasium (ESMUS0S) </w:t>
            </w:r>
          </w:p>
        </w:tc>
        <w:tc>
          <w:tcPr>
            <w:tcW w:w="1665" w:type="dxa"/>
          </w:tcPr>
          <w:p w14:paraId="1863903A" w14:textId="3540E0A0" w:rsidR="00D70B93" w:rsidRPr="00767593" w:rsidRDefault="00D70B93" w:rsidP="00D70B93">
            <w:pPr>
              <w:ind w:left="647"/>
              <w:jc w:val="right"/>
              <w:rPr>
                <w:rFonts w:asciiTheme="majorHAnsi" w:hAnsiTheme="majorHAnsi" w:cstheme="majorHAnsi"/>
                <w:sz w:val="18"/>
                <w:szCs w:val="18"/>
              </w:rPr>
            </w:pPr>
            <w:r>
              <w:rPr>
                <w:rFonts w:asciiTheme="majorHAnsi" w:hAnsiTheme="majorHAnsi" w:cstheme="majorHAnsi"/>
                <w:sz w:val="18"/>
                <w:szCs w:val="18"/>
              </w:rPr>
              <w:t>188 172</w:t>
            </w:r>
          </w:p>
        </w:tc>
      </w:tr>
      <w:tr w:rsidR="00D70B93" w:rsidRPr="00DD65E8" w14:paraId="5543970E" w14:textId="77777777" w:rsidTr="00570E65">
        <w:tc>
          <w:tcPr>
            <w:tcW w:w="6091" w:type="dxa"/>
          </w:tcPr>
          <w:p w14:paraId="39268EE8" w14:textId="77777777" w:rsidR="00D70B93" w:rsidRPr="00767593" w:rsidRDefault="00D70B93" w:rsidP="00D70B93">
            <w:pPr>
              <w:rPr>
                <w:rFonts w:asciiTheme="majorHAnsi" w:hAnsiTheme="majorHAnsi" w:cstheme="majorHAnsi"/>
                <w:sz w:val="18"/>
                <w:szCs w:val="18"/>
              </w:rPr>
            </w:pPr>
            <w:r w:rsidRPr="00767593">
              <w:rPr>
                <w:rFonts w:asciiTheme="majorHAnsi" w:hAnsiTheme="majorHAnsi" w:cstheme="majorHAnsi"/>
                <w:sz w:val="18"/>
                <w:szCs w:val="18"/>
              </w:rPr>
              <w:t>Nordiska musikgymnasiet (ESMUS0S)</w:t>
            </w:r>
          </w:p>
        </w:tc>
        <w:tc>
          <w:tcPr>
            <w:tcW w:w="1665" w:type="dxa"/>
          </w:tcPr>
          <w:p w14:paraId="1745365F" w14:textId="5928AF02" w:rsidR="00D70B93" w:rsidRPr="00767593" w:rsidRDefault="00D70B93" w:rsidP="00D70B93">
            <w:pPr>
              <w:ind w:left="647"/>
              <w:jc w:val="right"/>
              <w:rPr>
                <w:rFonts w:asciiTheme="majorHAnsi" w:hAnsiTheme="majorHAnsi" w:cstheme="majorHAnsi"/>
                <w:sz w:val="18"/>
                <w:szCs w:val="18"/>
              </w:rPr>
            </w:pPr>
            <w:r>
              <w:rPr>
                <w:rFonts w:asciiTheme="majorHAnsi" w:hAnsiTheme="majorHAnsi" w:cstheme="majorHAnsi"/>
                <w:sz w:val="18"/>
                <w:szCs w:val="18"/>
              </w:rPr>
              <w:t>187 627</w:t>
            </w:r>
          </w:p>
        </w:tc>
      </w:tr>
      <w:tr w:rsidR="006730DD" w:rsidRPr="00DD65E8" w14:paraId="7BB36B6F" w14:textId="77777777" w:rsidTr="00570E65">
        <w:tc>
          <w:tcPr>
            <w:tcW w:w="6091" w:type="dxa"/>
          </w:tcPr>
          <w:p w14:paraId="4831F802" w14:textId="39A8ABCD"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Örjanskolan (ESWALVE) </w:t>
            </w:r>
            <w:r>
              <w:rPr>
                <w:rFonts w:asciiTheme="majorHAnsi" w:hAnsiTheme="majorHAnsi" w:cstheme="majorHAnsi"/>
                <w:sz w:val="18"/>
                <w:szCs w:val="18"/>
              </w:rPr>
              <w:t>ÅK1</w:t>
            </w:r>
          </w:p>
        </w:tc>
        <w:tc>
          <w:tcPr>
            <w:tcW w:w="1665" w:type="dxa"/>
          </w:tcPr>
          <w:p w14:paraId="40043008" w14:textId="379B33C9" w:rsidR="006730DD" w:rsidRDefault="00595924" w:rsidP="006730DD">
            <w:pPr>
              <w:ind w:left="647"/>
              <w:jc w:val="right"/>
              <w:rPr>
                <w:rFonts w:asciiTheme="majorHAnsi" w:hAnsiTheme="majorHAnsi" w:cstheme="majorHAnsi"/>
                <w:sz w:val="18"/>
                <w:szCs w:val="18"/>
              </w:rPr>
            </w:pPr>
            <w:r>
              <w:rPr>
                <w:rFonts w:asciiTheme="majorHAnsi" w:hAnsiTheme="majorHAnsi" w:cstheme="majorHAnsi"/>
                <w:sz w:val="18"/>
                <w:szCs w:val="18"/>
              </w:rPr>
              <w:t>124 538</w:t>
            </w:r>
          </w:p>
        </w:tc>
      </w:tr>
      <w:tr w:rsidR="006730DD" w:rsidRPr="00DD65E8" w14:paraId="3A059214" w14:textId="77777777" w:rsidTr="00570E65">
        <w:tc>
          <w:tcPr>
            <w:tcW w:w="6091" w:type="dxa"/>
          </w:tcPr>
          <w:p w14:paraId="1D06C4F0" w14:textId="3B9C656A"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Örjanskolan (ESWALVE) </w:t>
            </w:r>
            <w:r>
              <w:rPr>
                <w:rFonts w:asciiTheme="majorHAnsi" w:hAnsiTheme="majorHAnsi" w:cstheme="majorHAnsi"/>
                <w:sz w:val="18"/>
                <w:szCs w:val="18"/>
              </w:rPr>
              <w:t>ÅK2+ÅK3</w:t>
            </w:r>
          </w:p>
        </w:tc>
        <w:tc>
          <w:tcPr>
            <w:tcW w:w="1665" w:type="dxa"/>
          </w:tcPr>
          <w:p w14:paraId="27BDDE4A" w14:textId="665FDAB0" w:rsidR="006730DD" w:rsidRPr="00767593" w:rsidRDefault="006730DD" w:rsidP="006730DD">
            <w:pPr>
              <w:ind w:left="647"/>
              <w:jc w:val="right"/>
              <w:rPr>
                <w:rFonts w:asciiTheme="majorHAnsi" w:hAnsiTheme="majorHAnsi" w:cstheme="majorHAnsi"/>
                <w:sz w:val="18"/>
                <w:szCs w:val="18"/>
              </w:rPr>
            </w:pPr>
            <w:r>
              <w:rPr>
                <w:rFonts w:asciiTheme="majorHAnsi" w:hAnsiTheme="majorHAnsi" w:cstheme="majorHAnsi"/>
                <w:sz w:val="18"/>
                <w:szCs w:val="18"/>
              </w:rPr>
              <w:t>113 077</w:t>
            </w:r>
          </w:p>
        </w:tc>
      </w:tr>
      <w:tr w:rsidR="006730DD" w:rsidRPr="00DD65E8" w14:paraId="700948A4" w14:textId="77777777" w:rsidTr="00570E65">
        <w:tc>
          <w:tcPr>
            <w:tcW w:w="6091" w:type="dxa"/>
          </w:tcPr>
          <w:p w14:paraId="02C1D0E7" w14:textId="17DCB81F"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Stockholms Estetiska Gymnasium (ESDAN0S) </w:t>
            </w:r>
          </w:p>
        </w:tc>
        <w:tc>
          <w:tcPr>
            <w:tcW w:w="1665" w:type="dxa"/>
          </w:tcPr>
          <w:p w14:paraId="6077D3E8" w14:textId="1DA7F1D2" w:rsidR="006730DD" w:rsidRPr="00767593" w:rsidRDefault="006730DD" w:rsidP="006730DD">
            <w:pPr>
              <w:ind w:left="647"/>
              <w:jc w:val="right"/>
              <w:rPr>
                <w:rFonts w:asciiTheme="majorHAnsi" w:hAnsiTheme="majorHAnsi" w:cstheme="majorHAnsi"/>
                <w:sz w:val="18"/>
                <w:szCs w:val="18"/>
              </w:rPr>
            </w:pPr>
            <w:r>
              <w:rPr>
                <w:rFonts w:asciiTheme="majorHAnsi" w:hAnsiTheme="majorHAnsi" w:cstheme="majorHAnsi"/>
                <w:sz w:val="18"/>
                <w:szCs w:val="18"/>
              </w:rPr>
              <w:t>127 833</w:t>
            </w:r>
          </w:p>
        </w:tc>
      </w:tr>
      <w:tr w:rsidR="006730DD" w:rsidRPr="00DD65E8" w14:paraId="2D707BD0" w14:textId="77777777" w:rsidTr="00570E65">
        <w:tc>
          <w:tcPr>
            <w:tcW w:w="6091" w:type="dxa"/>
          </w:tcPr>
          <w:p w14:paraId="1A20EE9A" w14:textId="7C1CA213"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Järfälla- Järfälla gymnasium (ESBIL0S) </w:t>
            </w:r>
          </w:p>
        </w:tc>
        <w:tc>
          <w:tcPr>
            <w:tcW w:w="1665" w:type="dxa"/>
          </w:tcPr>
          <w:p w14:paraId="7C6E4596" w14:textId="0F230666" w:rsidR="006730DD" w:rsidRPr="00767593" w:rsidRDefault="006730DD" w:rsidP="006730DD">
            <w:pPr>
              <w:ind w:left="647"/>
              <w:jc w:val="right"/>
              <w:rPr>
                <w:rFonts w:asciiTheme="majorHAnsi" w:hAnsiTheme="majorHAnsi" w:cstheme="majorHAnsi"/>
                <w:sz w:val="18"/>
                <w:szCs w:val="18"/>
              </w:rPr>
            </w:pPr>
            <w:r>
              <w:rPr>
                <w:rFonts w:asciiTheme="majorHAnsi" w:hAnsiTheme="majorHAnsi" w:cstheme="majorHAnsi"/>
                <w:sz w:val="18"/>
                <w:szCs w:val="18"/>
              </w:rPr>
              <w:t>123 248</w:t>
            </w:r>
          </w:p>
        </w:tc>
      </w:tr>
      <w:tr w:rsidR="006730DD" w:rsidRPr="00DD65E8" w14:paraId="4248D8AE" w14:textId="77777777" w:rsidTr="00570E65">
        <w:tc>
          <w:tcPr>
            <w:tcW w:w="6091" w:type="dxa"/>
            <w:shd w:val="clear" w:color="auto" w:fill="E3E8EA" w:themeFill="accent2" w:themeFillTint="33"/>
          </w:tcPr>
          <w:p w14:paraId="06C4EF13" w14:textId="77777777"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Fordons- och transportprogrammet (FT)</w:t>
            </w:r>
          </w:p>
        </w:tc>
        <w:tc>
          <w:tcPr>
            <w:tcW w:w="1665" w:type="dxa"/>
            <w:shd w:val="clear" w:color="auto" w:fill="E3E8EA" w:themeFill="accent2" w:themeFillTint="33"/>
          </w:tcPr>
          <w:p w14:paraId="4C144FDE" w14:textId="77777777" w:rsidR="006730DD" w:rsidRPr="00767593" w:rsidRDefault="006730DD" w:rsidP="006730DD">
            <w:pPr>
              <w:ind w:left="647"/>
              <w:jc w:val="right"/>
              <w:rPr>
                <w:rFonts w:asciiTheme="majorHAnsi" w:hAnsiTheme="majorHAnsi" w:cstheme="majorHAnsi"/>
                <w:sz w:val="18"/>
                <w:szCs w:val="18"/>
              </w:rPr>
            </w:pPr>
          </w:p>
        </w:tc>
      </w:tr>
      <w:tr w:rsidR="006730DD" w:rsidRPr="00DD65E8" w14:paraId="7C24F9DF" w14:textId="77777777" w:rsidTr="00570E65">
        <w:tc>
          <w:tcPr>
            <w:tcW w:w="6091" w:type="dxa"/>
          </w:tcPr>
          <w:p w14:paraId="0B541D02" w14:textId="23EF6F1E"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Sjömansskolan Långholmen (SX)</w:t>
            </w:r>
            <w:r>
              <w:rPr>
                <w:rFonts w:asciiTheme="majorHAnsi" w:hAnsiTheme="majorHAnsi" w:cstheme="majorHAnsi"/>
                <w:sz w:val="18"/>
                <w:szCs w:val="18"/>
              </w:rPr>
              <w:t xml:space="preserve"> ÅK1</w:t>
            </w:r>
          </w:p>
        </w:tc>
        <w:tc>
          <w:tcPr>
            <w:tcW w:w="1665" w:type="dxa"/>
          </w:tcPr>
          <w:p w14:paraId="34E97B1E" w14:textId="1FD3B98D" w:rsidR="006730DD" w:rsidRDefault="006730DD" w:rsidP="006730DD">
            <w:pPr>
              <w:jc w:val="right"/>
              <w:rPr>
                <w:rFonts w:asciiTheme="majorHAnsi" w:hAnsiTheme="majorHAnsi" w:cstheme="majorHAnsi"/>
                <w:sz w:val="18"/>
                <w:szCs w:val="18"/>
              </w:rPr>
            </w:pPr>
            <w:r>
              <w:rPr>
                <w:rFonts w:asciiTheme="majorHAnsi" w:hAnsiTheme="majorHAnsi" w:cstheme="majorHAnsi"/>
                <w:sz w:val="18"/>
                <w:szCs w:val="18"/>
              </w:rPr>
              <w:t>174 133</w:t>
            </w:r>
          </w:p>
        </w:tc>
      </w:tr>
      <w:tr w:rsidR="006730DD" w:rsidRPr="00DD65E8" w14:paraId="47E80E95" w14:textId="77777777" w:rsidTr="00570E65">
        <w:tc>
          <w:tcPr>
            <w:tcW w:w="6091" w:type="dxa"/>
          </w:tcPr>
          <w:p w14:paraId="7FAD6DAA" w14:textId="2019203A"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Sjömansskolan Långholmen (SX)</w:t>
            </w:r>
            <w:r>
              <w:rPr>
                <w:rFonts w:asciiTheme="majorHAnsi" w:hAnsiTheme="majorHAnsi" w:cstheme="majorHAnsi"/>
                <w:sz w:val="18"/>
                <w:szCs w:val="18"/>
              </w:rPr>
              <w:t xml:space="preserve"> ÅK2+ÅK3</w:t>
            </w:r>
          </w:p>
        </w:tc>
        <w:tc>
          <w:tcPr>
            <w:tcW w:w="1665" w:type="dxa"/>
          </w:tcPr>
          <w:p w14:paraId="3B550686" w14:textId="3EA437C2" w:rsidR="006730DD" w:rsidRPr="00767593" w:rsidRDefault="006730DD" w:rsidP="006730DD">
            <w:pPr>
              <w:jc w:val="right"/>
              <w:rPr>
                <w:rFonts w:asciiTheme="majorHAnsi" w:hAnsiTheme="majorHAnsi" w:cstheme="majorHAnsi"/>
                <w:sz w:val="18"/>
                <w:szCs w:val="18"/>
              </w:rPr>
            </w:pPr>
            <w:r>
              <w:rPr>
                <w:rFonts w:asciiTheme="majorHAnsi" w:hAnsiTheme="majorHAnsi" w:cstheme="majorHAnsi"/>
                <w:sz w:val="18"/>
                <w:szCs w:val="18"/>
              </w:rPr>
              <w:t>174 370</w:t>
            </w:r>
          </w:p>
        </w:tc>
      </w:tr>
      <w:tr w:rsidR="006730DD" w:rsidRPr="00DD65E8" w14:paraId="6C2A6C7B" w14:textId="77777777" w:rsidTr="00570E65">
        <w:tc>
          <w:tcPr>
            <w:tcW w:w="6091" w:type="dxa"/>
          </w:tcPr>
          <w:p w14:paraId="2C84440B" w14:textId="77777777"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Marina läroverket Danderyd (marinteknik)(MXSER) </w:t>
            </w:r>
          </w:p>
        </w:tc>
        <w:tc>
          <w:tcPr>
            <w:tcW w:w="1665" w:type="dxa"/>
          </w:tcPr>
          <w:p w14:paraId="693332A2" w14:textId="0074619B" w:rsidR="006730DD" w:rsidRPr="00767593" w:rsidRDefault="006730DD" w:rsidP="006730DD">
            <w:pPr>
              <w:ind w:left="647"/>
              <w:jc w:val="right"/>
              <w:rPr>
                <w:rFonts w:asciiTheme="majorHAnsi" w:hAnsiTheme="majorHAnsi" w:cstheme="majorHAnsi"/>
                <w:sz w:val="18"/>
                <w:szCs w:val="18"/>
              </w:rPr>
            </w:pPr>
            <w:r>
              <w:rPr>
                <w:rFonts w:asciiTheme="majorHAnsi" w:hAnsiTheme="majorHAnsi" w:cstheme="majorHAnsi"/>
                <w:sz w:val="18"/>
                <w:szCs w:val="18"/>
              </w:rPr>
              <w:t>157 823</w:t>
            </w:r>
          </w:p>
        </w:tc>
      </w:tr>
      <w:tr w:rsidR="006730DD" w:rsidRPr="00DD65E8" w14:paraId="28B22461" w14:textId="77777777" w:rsidTr="00570E65">
        <w:tc>
          <w:tcPr>
            <w:tcW w:w="6091" w:type="dxa"/>
            <w:shd w:val="clear" w:color="auto" w:fill="E3E8EA" w:themeFill="accent2" w:themeFillTint="33"/>
          </w:tcPr>
          <w:p w14:paraId="32909FA6" w14:textId="77777777"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lastRenderedPageBreak/>
              <w:t>Industritekniska programmet (IN)</w:t>
            </w:r>
          </w:p>
        </w:tc>
        <w:tc>
          <w:tcPr>
            <w:tcW w:w="1665" w:type="dxa"/>
            <w:shd w:val="clear" w:color="auto" w:fill="E3E8EA" w:themeFill="accent2" w:themeFillTint="33"/>
          </w:tcPr>
          <w:p w14:paraId="71496B9C" w14:textId="77777777" w:rsidR="006730DD" w:rsidRPr="00767593" w:rsidRDefault="006730DD" w:rsidP="006730DD">
            <w:pPr>
              <w:ind w:left="647"/>
              <w:jc w:val="right"/>
              <w:rPr>
                <w:rFonts w:asciiTheme="majorHAnsi" w:hAnsiTheme="majorHAnsi" w:cstheme="majorHAnsi"/>
                <w:sz w:val="18"/>
                <w:szCs w:val="18"/>
              </w:rPr>
            </w:pPr>
          </w:p>
        </w:tc>
      </w:tr>
      <w:tr w:rsidR="006730DD" w:rsidRPr="00DD65E8" w14:paraId="4EC8808F" w14:textId="77777777" w:rsidTr="00570E65">
        <w:tc>
          <w:tcPr>
            <w:tcW w:w="6091" w:type="dxa"/>
          </w:tcPr>
          <w:p w14:paraId="552A5582" w14:textId="77777777"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Teknik och servicegymnasiet (INDRI00R) </w:t>
            </w:r>
          </w:p>
        </w:tc>
        <w:tc>
          <w:tcPr>
            <w:tcW w:w="1665" w:type="dxa"/>
          </w:tcPr>
          <w:p w14:paraId="541F45E0" w14:textId="5588BFDE" w:rsidR="006730DD" w:rsidRPr="00767593" w:rsidRDefault="006730DD" w:rsidP="006730DD">
            <w:pPr>
              <w:spacing w:after="0" w:line="242" w:lineRule="exact"/>
              <w:ind w:left="647" w:right="-20"/>
              <w:jc w:val="right"/>
              <w:rPr>
                <w:rFonts w:asciiTheme="majorHAnsi" w:hAnsiTheme="majorHAnsi" w:cstheme="majorHAnsi"/>
                <w:sz w:val="18"/>
                <w:szCs w:val="18"/>
              </w:rPr>
            </w:pPr>
            <w:r>
              <w:rPr>
                <w:rFonts w:asciiTheme="majorHAnsi" w:hAnsiTheme="majorHAnsi" w:cstheme="majorHAnsi"/>
                <w:sz w:val="18"/>
                <w:szCs w:val="18"/>
              </w:rPr>
              <w:t>176 952</w:t>
            </w:r>
          </w:p>
        </w:tc>
      </w:tr>
      <w:tr w:rsidR="006730DD" w:rsidRPr="00DD65E8" w14:paraId="35C1CC83" w14:textId="77777777" w:rsidTr="00570E65">
        <w:tc>
          <w:tcPr>
            <w:tcW w:w="6091" w:type="dxa"/>
            <w:shd w:val="clear" w:color="auto" w:fill="E3E8EA" w:themeFill="accent2" w:themeFillTint="33"/>
          </w:tcPr>
          <w:p w14:paraId="7CF8D426" w14:textId="77777777"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Naturbruksprogrammet (NB)</w:t>
            </w:r>
          </w:p>
        </w:tc>
        <w:tc>
          <w:tcPr>
            <w:tcW w:w="1665" w:type="dxa"/>
            <w:shd w:val="clear" w:color="auto" w:fill="E3E8EA" w:themeFill="accent2" w:themeFillTint="33"/>
          </w:tcPr>
          <w:p w14:paraId="70EFACB7" w14:textId="77777777" w:rsidR="006730DD" w:rsidRPr="00767593" w:rsidRDefault="006730DD" w:rsidP="006730DD">
            <w:pPr>
              <w:ind w:left="647"/>
              <w:jc w:val="right"/>
              <w:rPr>
                <w:rFonts w:asciiTheme="majorHAnsi" w:hAnsiTheme="majorHAnsi" w:cstheme="majorHAnsi"/>
                <w:sz w:val="18"/>
                <w:szCs w:val="18"/>
              </w:rPr>
            </w:pPr>
          </w:p>
        </w:tc>
      </w:tr>
      <w:tr w:rsidR="006730DD" w:rsidRPr="00DD65E8" w14:paraId="732D1CAA" w14:textId="77777777" w:rsidTr="00570E65">
        <w:tc>
          <w:tcPr>
            <w:tcW w:w="6091" w:type="dxa"/>
          </w:tcPr>
          <w:p w14:paraId="66CF83F2" w14:textId="1A9B44DC" w:rsidR="006730DD" w:rsidRPr="00767593" w:rsidRDefault="006730DD" w:rsidP="006730DD">
            <w:pPr>
              <w:rPr>
                <w:rFonts w:asciiTheme="majorHAnsi" w:hAnsiTheme="majorHAnsi" w:cstheme="majorHAnsi"/>
                <w:sz w:val="18"/>
                <w:szCs w:val="18"/>
              </w:rPr>
            </w:pPr>
            <w:r w:rsidRPr="00767593">
              <w:rPr>
                <w:rFonts w:asciiTheme="majorHAnsi" w:hAnsiTheme="majorHAnsi" w:cstheme="majorHAnsi"/>
                <w:sz w:val="18"/>
                <w:szCs w:val="18"/>
              </w:rPr>
              <w:t xml:space="preserve">Marina läroverket Danderyd (marinbiolog) (NBVAMV) </w:t>
            </w:r>
            <w:r w:rsidR="00510267">
              <w:rPr>
                <w:rFonts w:asciiTheme="majorHAnsi" w:hAnsiTheme="majorHAnsi" w:cstheme="majorHAnsi"/>
                <w:sz w:val="18"/>
                <w:szCs w:val="18"/>
              </w:rPr>
              <w:t>ÅK1</w:t>
            </w:r>
          </w:p>
        </w:tc>
        <w:tc>
          <w:tcPr>
            <w:tcW w:w="1665" w:type="dxa"/>
          </w:tcPr>
          <w:p w14:paraId="4205CA42" w14:textId="6569F02F" w:rsidR="006730DD" w:rsidRPr="00767593" w:rsidRDefault="004B0395" w:rsidP="006730DD">
            <w:pPr>
              <w:spacing w:after="0" w:line="242" w:lineRule="exact"/>
              <w:ind w:left="647" w:right="-20"/>
              <w:jc w:val="right"/>
              <w:rPr>
                <w:rFonts w:asciiTheme="majorHAnsi" w:hAnsiTheme="majorHAnsi" w:cstheme="majorHAnsi"/>
                <w:sz w:val="18"/>
                <w:szCs w:val="18"/>
              </w:rPr>
            </w:pPr>
            <w:r>
              <w:rPr>
                <w:rFonts w:asciiTheme="majorHAnsi" w:hAnsiTheme="majorHAnsi" w:cstheme="majorHAnsi"/>
                <w:sz w:val="18"/>
                <w:szCs w:val="18"/>
              </w:rPr>
              <w:t>209 503</w:t>
            </w:r>
          </w:p>
        </w:tc>
      </w:tr>
      <w:tr w:rsidR="00510267" w:rsidRPr="00DD65E8" w14:paraId="33933AB7" w14:textId="77777777" w:rsidTr="00570E65">
        <w:tc>
          <w:tcPr>
            <w:tcW w:w="6091" w:type="dxa"/>
          </w:tcPr>
          <w:p w14:paraId="67C60B9A" w14:textId="1344A89D"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Marina läroverket Danderyd (marinbiolog) (NBVAMV) </w:t>
            </w:r>
            <w:r>
              <w:rPr>
                <w:rFonts w:asciiTheme="majorHAnsi" w:hAnsiTheme="majorHAnsi" w:cstheme="majorHAnsi"/>
                <w:sz w:val="18"/>
                <w:szCs w:val="18"/>
              </w:rPr>
              <w:t>ÅK2+ÅK3</w:t>
            </w:r>
          </w:p>
        </w:tc>
        <w:tc>
          <w:tcPr>
            <w:tcW w:w="1665" w:type="dxa"/>
          </w:tcPr>
          <w:p w14:paraId="33B7F733" w14:textId="118948EF" w:rsidR="00510267" w:rsidRDefault="00510267" w:rsidP="00510267">
            <w:pPr>
              <w:spacing w:after="0" w:line="242" w:lineRule="exact"/>
              <w:ind w:left="647" w:right="-20"/>
              <w:jc w:val="right"/>
              <w:rPr>
                <w:rFonts w:asciiTheme="majorHAnsi" w:hAnsiTheme="majorHAnsi" w:cstheme="majorHAnsi"/>
                <w:sz w:val="18"/>
                <w:szCs w:val="18"/>
              </w:rPr>
            </w:pPr>
            <w:r>
              <w:rPr>
                <w:rFonts w:asciiTheme="majorHAnsi" w:hAnsiTheme="majorHAnsi" w:cstheme="majorHAnsi"/>
                <w:sz w:val="18"/>
                <w:szCs w:val="18"/>
              </w:rPr>
              <w:t>204 525</w:t>
            </w:r>
          </w:p>
        </w:tc>
      </w:tr>
      <w:tr w:rsidR="00510267" w:rsidRPr="00DD65E8" w14:paraId="51A7FA2A" w14:textId="77777777" w:rsidTr="00570E65">
        <w:tc>
          <w:tcPr>
            <w:tcW w:w="6091" w:type="dxa"/>
            <w:shd w:val="clear" w:color="auto" w:fill="E3E8EA" w:themeFill="accent2" w:themeFillTint="33"/>
          </w:tcPr>
          <w:p w14:paraId="24B1AC08"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Naturvetenskapliga programmet (NA)</w:t>
            </w:r>
          </w:p>
        </w:tc>
        <w:tc>
          <w:tcPr>
            <w:tcW w:w="1665" w:type="dxa"/>
            <w:shd w:val="clear" w:color="auto" w:fill="E3E8EA" w:themeFill="accent2" w:themeFillTint="33"/>
          </w:tcPr>
          <w:p w14:paraId="4F217590" w14:textId="77777777" w:rsidR="00510267" w:rsidRPr="00767593" w:rsidRDefault="00510267" w:rsidP="00510267">
            <w:pPr>
              <w:ind w:left="647"/>
              <w:jc w:val="right"/>
              <w:rPr>
                <w:rFonts w:asciiTheme="majorHAnsi" w:hAnsiTheme="majorHAnsi" w:cstheme="majorHAnsi"/>
                <w:sz w:val="18"/>
                <w:szCs w:val="18"/>
              </w:rPr>
            </w:pPr>
          </w:p>
        </w:tc>
      </w:tr>
      <w:tr w:rsidR="007C4BC6" w:rsidRPr="00DD65E8" w14:paraId="42E4FCDC" w14:textId="77777777" w:rsidTr="00570E65">
        <w:tc>
          <w:tcPr>
            <w:tcW w:w="6091" w:type="dxa"/>
          </w:tcPr>
          <w:p w14:paraId="61DF5BD5" w14:textId="2B6001B1" w:rsidR="007C4BC6" w:rsidRPr="00767593" w:rsidRDefault="007C4BC6" w:rsidP="00510267">
            <w:pPr>
              <w:rPr>
                <w:rFonts w:asciiTheme="majorHAnsi" w:hAnsiTheme="majorHAnsi" w:cstheme="majorHAnsi"/>
                <w:sz w:val="18"/>
                <w:szCs w:val="18"/>
              </w:rPr>
            </w:pPr>
            <w:r w:rsidRPr="00767593">
              <w:rPr>
                <w:rFonts w:asciiTheme="majorHAnsi" w:hAnsiTheme="majorHAnsi" w:cstheme="majorHAnsi"/>
                <w:sz w:val="18"/>
                <w:szCs w:val="18"/>
              </w:rPr>
              <w:t>Kristofferskolan Stockholm (NAWALVE)</w:t>
            </w:r>
            <w:r>
              <w:rPr>
                <w:rFonts w:asciiTheme="majorHAnsi" w:hAnsiTheme="majorHAnsi" w:cstheme="majorHAnsi"/>
                <w:sz w:val="18"/>
                <w:szCs w:val="18"/>
              </w:rPr>
              <w:t xml:space="preserve"> ÅK1</w:t>
            </w:r>
          </w:p>
        </w:tc>
        <w:tc>
          <w:tcPr>
            <w:tcW w:w="1665" w:type="dxa"/>
          </w:tcPr>
          <w:p w14:paraId="50D2D292" w14:textId="07098602" w:rsidR="007C4BC6" w:rsidRDefault="006116C1" w:rsidP="00510267">
            <w:pPr>
              <w:spacing w:after="0" w:line="242" w:lineRule="exact"/>
              <w:ind w:left="647" w:right="-20"/>
              <w:jc w:val="right"/>
              <w:rPr>
                <w:rFonts w:asciiTheme="majorHAnsi" w:hAnsiTheme="majorHAnsi" w:cstheme="majorHAnsi"/>
                <w:sz w:val="18"/>
                <w:szCs w:val="18"/>
              </w:rPr>
            </w:pPr>
            <w:r>
              <w:rPr>
                <w:rFonts w:asciiTheme="majorHAnsi" w:hAnsiTheme="majorHAnsi" w:cstheme="majorHAnsi"/>
                <w:sz w:val="18"/>
                <w:szCs w:val="18"/>
              </w:rPr>
              <w:t>102 722</w:t>
            </w:r>
          </w:p>
        </w:tc>
      </w:tr>
      <w:tr w:rsidR="00510267" w:rsidRPr="00DD65E8" w14:paraId="77426D2A" w14:textId="77777777" w:rsidTr="00570E65">
        <w:tc>
          <w:tcPr>
            <w:tcW w:w="6091" w:type="dxa"/>
          </w:tcPr>
          <w:p w14:paraId="343509D4" w14:textId="1DD42FCF"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Kristofferskolan Stockholm (NAWALVE)</w:t>
            </w:r>
            <w:r w:rsidR="007C4BC6">
              <w:rPr>
                <w:rFonts w:asciiTheme="majorHAnsi" w:hAnsiTheme="majorHAnsi" w:cstheme="majorHAnsi"/>
                <w:sz w:val="18"/>
                <w:szCs w:val="18"/>
              </w:rPr>
              <w:t xml:space="preserve"> ÅK2+ÅK3</w:t>
            </w:r>
          </w:p>
        </w:tc>
        <w:tc>
          <w:tcPr>
            <w:tcW w:w="1665" w:type="dxa"/>
          </w:tcPr>
          <w:p w14:paraId="71C6EB6B" w14:textId="48A5130D" w:rsidR="00510267" w:rsidRPr="00767593" w:rsidRDefault="00510267" w:rsidP="00510267">
            <w:pPr>
              <w:spacing w:after="0" w:line="242" w:lineRule="exact"/>
              <w:ind w:left="647" w:right="-20"/>
              <w:jc w:val="right"/>
              <w:rPr>
                <w:rFonts w:asciiTheme="majorHAnsi" w:hAnsiTheme="majorHAnsi" w:cstheme="majorHAnsi"/>
                <w:sz w:val="18"/>
                <w:szCs w:val="18"/>
              </w:rPr>
            </w:pPr>
            <w:r>
              <w:rPr>
                <w:rFonts w:asciiTheme="majorHAnsi" w:hAnsiTheme="majorHAnsi" w:cstheme="majorHAnsi"/>
                <w:sz w:val="18"/>
                <w:szCs w:val="18"/>
              </w:rPr>
              <w:t>106 420</w:t>
            </w:r>
          </w:p>
        </w:tc>
      </w:tr>
      <w:tr w:rsidR="00510267" w:rsidRPr="00DD65E8" w14:paraId="05FFB386" w14:textId="77777777" w:rsidTr="00570E65">
        <w:tc>
          <w:tcPr>
            <w:tcW w:w="6091" w:type="dxa"/>
          </w:tcPr>
          <w:p w14:paraId="4A62E9DB"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Örjanskolan i Järna (NAWALVE)</w:t>
            </w:r>
          </w:p>
        </w:tc>
        <w:tc>
          <w:tcPr>
            <w:tcW w:w="1665" w:type="dxa"/>
          </w:tcPr>
          <w:p w14:paraId="4FB24B4D" w14:textId="6E0F0B07"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106 420</w:t>
            </w:r>
          </w:p>
        </w:tc>
      </w:tr>
      <w:tr w:rsidR="00510267" w:rsidRPr="00DD65E8" w14:paraId="7C47C6E0" w14:textId="77777777" w:rsidTr="00570E65">
        <w:tc>
          <w:tcPr>
            <w:tcW w:w="6091" w:type="dxa"/>
          </w:tcPr>
          <w:p w14:paraId="3D96DA65"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Danderyd – Danderyds gymnasium (NAMATVS</w:t>
            </w:r>
            <w:r w:rsidRPr="00AC4656">
              <w:rPr>
                <w:rFonts w:asciiTheme="majorHAnsi" w:hAnsiTheme="majorHAnsi" w:cstheme="majorHAnsi"/>
                <w:color w:val="000000" w:themeColor="text1"/>
                <w:sz w:val="18"/>
                <w:szCs w:val="18"/>
              </w:rPr>
              <w:t xml:space="preserve">) </w:t>
            </w:r>
            <w:r w:rsidRPr="00DD570D">
              <w:rPr>
                <w:rFonts w:asciiTheme="majorHAnsi" w:hAnsiTheme="majorHAnsi" w:cstheme="majorHAnsi"/>
                <w:sz w:val="18"/>
                <w:szCs w:val="18"/>
              </w:rPr>
              <w:t>(Riksprislistan)</w:t>
            </w:r>
          </w:p>
        </w:tc>
        <w:tc>
          <w:tcPr>
            <w:tcW w:w="1665" w:type="dxa"/>
          </w:tcPr>
          <w:p w14:paraId="5F452FCD" w14:textId="5648D759"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102 100</w:t>
            </w:r>
          </w:p>
        </w:tc>
      </w:tr>
      <w:tr w:rsidR="00510267" w:rsidRPr="00DD65E8" w14:paraId="033C10BF" w14:textId="77777777" w:rsidTr="00570E65">
        <w:tc>
          <w:tcPr>
            <w:tcW w:w="6091" w:type="dxa"/>
          </w:tcPr>
          <w:p w14:paraId="68A585CB"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Danderyd – Danderyds gymnasium (NABILVE/NAMUSVE</w:t>
            </w:r>
            <w:r>
              <w:rPr>
                <w:rFonts w:asciiTheme="majorHAnsi" w:hAnsiTheme="majorHAnsi" w:cstheme="majorHAnsi"/>
                <w:sz w:val="18"/>
                <w:szCs w:val="18"/>
              </w:rPr>
              <w:t>)</w:t>
            </w:r>
          </w:p>
        </w:tc>
        <w:tc>
          <w:tcPr>
            <w:tcW w:w="1665" w:type="dxa"/>
          </w:tcPr>
          <w:p w14:paraId="310AB7DB" w14:textId="2133156F"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99 329</w:t>
            </w:r>
          </w:p>
        </w:tc>
      </w:tr>
      <w:tr w:rsidR="00510267" w:rsidRPr="00DD65E8" w14:paraId="19453800" w14:textId="77777777" w:rsidTr="00570E65">
        <w:tc>
          <w:tcPr>
            <w:tcW w:w="6091" w:type="dxa"/>
          </w:tcPr>
          <w:p w14:paraId="325B2E1A"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Danderyd – Danderyds gymnasium (NATEAVE) </w:t>
            </w:r>
          </w:p>
        </w:tc>
        <w:tc>
          <w:tcPr>
            <w:tcW w:w="1665" w:type="dxa"/>
          </w:tcPr>
          <w:p w14:paraId="6F04768F" w14:textId="04B92820"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99 329</w:t>
            </w:r>
          </w:p>
        </w:tc>
      </w:tr>
      <w:tr w:rsidR="00510267" w:rsidRPr="00DD65E8" w14:paraId="7587BD99" w14:textId="77777777" w:rsidTr="00570E65">
        <w:tc>
          <w:tcPr>
            <w:tcW w:w="6091" w:type="dxa"/>
          </w:tcPr>
          <w:p w14:paraId="0F8208C8"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Stockholm- </w:t>
            </w:r>
            <w:proofErr w:type="spellStart"/>
            <w:r w:rsidRPr="00767593">
              <w:rPr>
                <w:rFonts w:asciiTheme="majorHAnsi" w:hAnsiTheme="majorHAnsi" w:cstheme="majorHAnsi"/>
                <w:sz w:val="18"/>
                <w:szCs w:val="18"/>
              </w:rPr>
              <w:t>Blackebergs</w:t>
            </w:r>
            <w:proofErr w:type="spellEnd"/>
            <w:r w:rsidRPr="00767593">
              <w:rPr>
                <w:rFonts w:asciiTheme="majorHAnsi" w:hAnsiTheme="majorHAnsi" w:cstheme="majorHAnsi"/>
                <w:sz w:val="18"/>
                <w:szCs w:val="18"/>
              </w:rPr>
              <w:t xml:space="preserve"> gymnasium (NABILVE) </w:t>
            </w:r>
          </w:p>
        </w:tc>
        <w:tc>
          <w:tcPr>
            <w:tcW w:w="1665" w:type="dxa"/>
          </w:tcPr>
          <w:p w14:paraId="0A979DA7" w14:textId="73310DA5"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99 972</w:t>
            </w:r>
          </w:p>
        </w:tc>
      </w:tr>
      <w:tr w:rsidR="00510267" w:rsidRPr="00DD65E8" w14:paraId="51B8C464" w14:textId="77777777" w:rsidTr="00570E65">
        <w:tc>
          <w:tcPr>
            <w:tcW w:w="6091" w:type="dxa"/>
          </w:tcPr>
          <w:p w14:paraId="73817DAE"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Stockholm- </w:t>
            </w:r>
            <w:proofErr w:type="spellStart"/>
            <w:r w:rsidRPr="00767593">
              <w:rPr>
                <w:rFonts w:asciiTheme="majorHAnsi" w:hAnsiTheme="majorHAnsi" w:cstheme="majorHAnsi"/>
                <w:sz w:val="18"/>
                <w:szCs w:val="18"/>
              </w:rPr>
              <w:t>Blackebergs</w:t>
            </w:r>
            <w:proofErr w:type="spellEnd"/>
            <w:r w:rsidRPr="00767593">
              <w:rPr>
                <w:rFonts w:asciiTheme="majorHAnsi" w:hAnsiTheme="majorHAnsi" w:cstheme="majorHAnsi"/>
                <w:sz w:val="18"/>
                <w:szCs w:val="18"/>
              </w:rPr>
              <w:t xml:space="preserve"> gymnasium (NAMUSVE) </w:t>
            </w:r>
          </w:p>
        </w:tc>
        <w:tc>
          <w:tcPr>
            <w:tcW w:w="1665" w:type="dxa"/>
          </w:tcPr>
          <w:p w14:paraId="49BF7A04" w14:textId="1696B188"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109 000</w:t>
            </w:r>
          </w:p>
        </w:tc>
      </w:tr>
      <w:tr w:rsidR="006116C1" w:rsidRPr="00DD65E8" w14:paraId="5A3B265F" w14:textId="77777777" w:rsidTr="00570E65">
        <w:tc>
          <w:tcPr>
            <w:tcW w:w="6091" w:type="dxa"/>
          </w:tcPr>
          <w:p w14:paraId="50D6CDC9" w14:textId="6F422AC9" w:rsidR="006116C1" w:rsidRPr="00767593" w:rsidRDefault="00BB423A" w:rsidP="00510267">
            <w:pPr>
              <w:rPr>
                <w:rFonts w:asciiTheme="majorHAnsi" w:hAnsiTheme="majorHAnsi" w:cstheme="majorHAnsi"/>
                <w:sz w:val="18"/>
                <w:szCs w:val="18"/>
              </w:rPr>
            </w:pPr>
            <w:r w:rsidRPr="00767593">
              <w:rPr>
                <w:rFonts w:asciiTheme="majorHAnsi" w:hAnsiTheme="majorHAnsi" w:cstheme="majorHAnsi"/>
                <w:sz w:val="18"/>
                <w:szCs w:val="18"/>
              </w:rPr>
              <w:t>Stockholm – Kungsholmens gymnasium (NAMUSVE)</w:t>
            </w:r>
            <w:r>
              <w:rPr>
                <w:rFonts w:asciiTheme="majorHAnsi" w:hAnsiTheme="majorHAnsi" w:cstheme="majorHAnsi"/>
                <w:sz w:val="18"/>
                <w:szCs w:val="18"/>
              </w:rPr>
              <w:t xml:space="preserve"> ÅK1</w:t>
            </w:r>
          </w:p>
        </w:tc>
        <w:tc>
          <w:tcPr>
            <w:tcW w:w="1665" w:type="dxa"/>
          </w:tcPr>
          <w:p w14:paraId="5BA168B7" w14:textId="0D735978" w:rsidR="006116C1" w:rsidRDefault="007E2602" w:rsidP="00510267">
            <w:pPr>
              <w:ind w:left="748"/>
              <w:jc w:val="right"/>
              <w:rPr>
                <w:rFonts w:asciiTheme="majorHAnsi" w:hAnsiTheme="majorHAnsi" w:cstheme="majorHAnsi"/>
                <w:sz w:val="18"/>
                <w:szCs w:val="18"/>
              </w:rPr>
            </w:pPr>
            <w:r>
              <w:rPr>
                <w:rFonts w:asciiTheme="majorHAnsi" w:hAnsiTheme="majorHAnsi" w:cstheme="majorHAnsi"/>
                <w:sz w:val="18"/>
                <w:szCs w:val="18"/>
              </w:rPr>
              <w:t>106 811</w:t>
            </w:r>
          </w:p>
        </w:tc>
      </w:tr>
      <w:tr w:rsidR="00510267" w:rsidRPr="00DD65E8" w14:paraId="4228EBA2" w14:textId="77777777" w:rsidTr="00570E65">
        <w:tc>
          <w:tcPr>
            <w:tcW w:w="6091" w:type="dxa"/>
          </w:tcPr>
          <w:p w14:paraId="38532178" w14:textId="11CA9784"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Stockholm – Kungsholmens gymnasium (NAMUSVE) </w:t>
            </w:r>
            <w:r w:rsidR="00BB423A">
              <w:rPr>
                <w:rFonts w:asciiTheme="majorHAnsi" w:hAnsiTheme="majorHAnsi" w:cstheme="majorHAnsi"/>
                <w:sz w:val="18"/>
                <w:szCs w:val="18"/>
              </w:rPr>
              <w:t>ÅK2+ÅK3</w:t>
            </w:r>
          </w:p>
        </w:tc>
        <w:tc>
          <w:tcPr>
            <w:tcW w:w="1665" w:type="dxa"/>
          </w:tcPr>
          <w:p w14:paraId="6837DD12" w14:textId="6055070D"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105 221</w:t>
            </w:r>
          </w:p>
        </w:tc>
      </w:tr>
      <w:tr w:rsidR="00510267" w:rsidRPr="00DD65E8" w14:paraId="46293AB7" w14:textId="77777777" w:rsidTr="00570E65">
        <w:tc>
          <w:tcPr>
            <w:tcW w:w="6091" w:type="dxa"/>
          </w:tcPr>
          <w:p w14:paraId="36E47580"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Stockholm – Anna </w:t>
            </w:r>
            <w:proofErr w:type="spellStart"/>
            <w:r w:rsidRPr="00767593">
              <w:rPr>
                <w:rFonts w:asciiTheme="majorHAnsi" w:hAnsiTheme="majorHAnsi" w:cstheme="majorHAnsi"/>
                <w:sz w:val="18"/>
                <w:szCs w:val="18"/>
              </w:rPr>
              <w:t>Whitlock</w:t>
            </w:r>
            <w:proofErr w:type="spellEnd"/>
            <w:r w:rsidRPr="00767593">
              <w:rPr>
                <w:rFonts w:asciiTheme="majorHAnsi" w:hAnsiTheme="majorHAnsi" w:cstheme="majorHAnsi"/>
                <w:sz w:val="18"/>
                <w:szCs w:val="18"/>
              </w:rPr>
              <w:t xml:space="preserve"> gymnasium (NADESVE)</w:t>
            </w:r>
          </w:p>
        </w:tc>
        <w:tc>
          <w:tcPr>
            <w:tcW w:w="1665" w:type="dxa"/>
          </w:tcPr>
          <w:p w14:paraId="757C8C8F" w14:textId="5D8B6E60"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105 879</w:t>
            </w:r>
          </w:p>
        </w:tc>
      </w:tr>
      <w:tr w:rsidR="00510267" w:rsidRPr="00DD65E8" w14:paraId="2FED067C" w14:textId="77777777" w:rsidTr="00570E65">
        <w:tc>
          <w:tcPr>
            <w:tcW w:w="6091" w:type="dxa"/>
          </w:tcPr>
          <w:p w14:paraId="36BE668F"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Täby - Åva Gymnasium (NAMUSVE) </w:t>
            </w:r>
          </w:p>
        </w:tc>
        <w:tc>
          <w:tcPr>
            <w:tcW w:w="1665" w:type="dxa"/>
          </w:tcPr>
          <w:p w14:paraId="41713AE4" w14:textId="2204E583"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105 322</w:t>
            </w:r>
          </w:p>
        </w:tc>
      </w:tr>
      <w:tr w:rsidR="00510267" w:rsidRPr="00DD65E8" w14:paraId="6A119924" w14:textId="77777777" w:rsidTr="00570E65">
        <w:tc>
          <w:tcPr>
            <w:tcW w:w="6091" w:type="dxa"/>
          </w:tcPr>
          <w:p w14:paraId="331E8BBA"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Täby – Åva Gymnasium (NANASVE) </w:t>
            </w:r>
          </w:p>
        </w:tc>
        <w:tc>
          <w:tcPr>
            <w:tcW w:w="1665" w:type="dxa"/>
          </w:tcPr>
          <w:p w14:paraId="35E33FC1" w14:textId="103D5442"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106 365</w:t>
            </w:r>
          </w:p>
        </w:tc>
      </w:tr>
      <w:tr w:rsidR="00510267" w:rsidRPr="00DD65E8" w14:paraId="2DBA0D95" w14:textId="77777777" w:rsidTr="00570E65">
        <w:tc>
          <w:tcPr>
            <w:tcW w:w="6091" w:type="dxa"/>
          </w:tcPr>
          <w:p w14:paraId="402CE59A" w14:textId="49120EC2" w:rsidR="00510267" w:rsidRPr="00767593" w:rsidRDefault="00510267" w:rsidP="00510267">
            <w:pPr>
              <w:rPr>
                <w:rFonts w:asciiTheme="majorHAnsi" w:hAnsiTheme="majorHAnsi" w:cstheme="majorHAnsi"/>
                <w:sz w:val="18"/>
                <w:szCs w:val="18"/>
              </w:rPr>
            </w:pPr>
            <w:proofErr w:type="spellStart"/>
            <w:r w:rsidRPr="00767593">
              <w:rPr>
                <w:rFonts w:asciiTheme="majorHAnsi" w:hAnsiTheme="majorHAnsi" w:cstheme="majorHAnsi"/>
                <w:sz w:val="18"/>
                <w:szCs w:val="18"/>
              </w:rPr>
              <w:t>Lycée</w:t>
            </w:r>
            <w:proofErr w:type="spellEnd"/>
            <w:r w:rsidRPr="00767593">
              <w:rPr>
                <w:rFonts w:asciiTheme="majorHAnsi" w:hAnsiTheme="majorHAnsi" w:cstheme="majorHAnsi"/>
                <w:sz w:val="18"/>
                <w:szCs w:val="18"/>
              </w:rPr>
              <w:t xml:space="preserve"> </w:t>
            </w:r>
            <w:r w:rsidRPr="00FF6D5F">
              <w:rPr>
                <w:rFonts w:asciiTheme="majorHAnsi" w:hAnsiTheme="majorHAnsi" w:cstheme="majorHAnsi"/>
                <w:sz w:val="18"/>
                <w:szCs w:val="18"/>
              </w:rPr>
              <w:t>Français (Riksprislistan)</w:t>
            </w:r>
            <w:r>
              <w:rPr>
                <w:rFonts w:asciiTheme="majorHAnsi" w:hAnsiTheme="majorHAnsi" w:cstheme="majorHAnsi"/>
                <w:sz w:val="18"/>
                <w:szCs w:val="18"/>
              </w:rPr>
              <w:t xml:space="preserve"> (NA)</w:t>
            </w:r>
          </w:p>
        </w:tc>
        <w:tc>
          <w:tcPr>
            <w:tcW w:w="1665" w:type="dxa"/>
          </w:tcPr>
          <w:p w14:paraId="15711186" w14:textId="6F2576A8" w:rsidR="00510267" w:rsidRPr="00767593" w:rsidRDefault="00510267" w:rsidP="00510267">
            <w:pPr>
              <w:ind w:left="647"/>
              <w:jc w:val="right"/>
              <w:rPr>
                <w:rFonts w:asciiTheme="majorHAnsi" w:hAnsiTheme="majorHAnsi" w:cstheme="majorHAnsi"/>
                <w:sz w:val="18"/>
                <w:szCs w:val="18"/>
              </w:rPr>
            </w:pPr>
            <w:r>
              <w:rPr>
                <w:rFonts w:asciiTheme="majorHAnsi" w:hAnsiTheme="majorHAnsi" w:cstheme="majorHAnsi"/>
                <w:sz w:val="18"/>
                <w:szCs w:val="18"/>
              </w:rPr>
              <w:t>96 321</w:t>
            </w:r>
          </w:p>
        </w:tc>
      </w:tr>
      <w:tr w:rsidR="00510267" w:rsidRPr="00DD65E8" w14:paraId="257C677C" w14:textId="77777777" w:rsidTr="00570E65">
        <w:tc>
          <w:tcPr>
            <w:tcW w:w="6091" w:type="dxa"/>
          </w:tcPr>
          <w:p w14:paraId="55A7E70B" w14:textId="105AD708" w:rsidR="00510267" w:rsidRPr="00811183" w:rsidRDefault="00510267" w:rsidP="00510267">
            <w:pPr>
              <w:rPr>
                <w:rFonts w:asciiTheme="majorHAnsi" w:hAnsiTheme="majorHAnsi" w:cstheme="majorHAnsi"/>
                <w:sz w:val="18"/>
                <w:szCs w:val="18"/>
                <w:lang w:val="en-GB"/>
              </w:rPr>
            </w:pPr>
            <w:r w:rsidRPr="00767593">
              <w:rPr>
                <w:rFonts w:asciiTheme="majorHAnsi" w:hAnsiTheme="majorHAnsi" w:cstheme="majorHAnsi"/>
                <w:sz w:val="18"/>
                <w:szCs w:val="18"/>
              </w:rPr>
              <w:t xml:space="preserve">Tyska </w:t>
            </w:r>
            <w:r w:rsidRPr="00AC4656">
              <w:rPr>
                <w:rFonts w:asciiTheme="majorHAnsi" w:hAnsiTheme="majorHAnsi" w:cstheme="majorHAnsi"/>
                <w:color w:val="000000" w:themeColor="text1"/>
                <w:sz w:val="18"/>
                <w:szCs w:val="18"/>
              </w:rPr>
              <w:t xml:space="preserve">skolan </w:t>
            </w:r>
            <w:r w:rsidRPr="00FF6D5F">
              <w:rPr>
                <w:rFonts w:asciiTheme="majorHAnsi" w:hAnsiTheme="majorHAnsi" w:cstheme="majorHAnsi"/>
                <w:sz w:val="18"/>
                <w:szCs w:val="18"/>
              </w:rPr>
              <w:t>(Riksprislistan)</w:t>
            </w:r>
            <w:r>
              <w:rPr>
                <w:rFonts w:asciiTheme="majorHAnsi" w:hAnsiTheme="majorHAnsi" w:cstheme="majorHAnsi"/>
                <w:sz w:val="18"/>
                <w:szCs w:val="18"/>
              </w:rPr>
              <w:t xml:space="preserve"> (NA)</w:t>
            </w:r>
          </w:p>
        </w:tc>
        <w:tc>
          <w:tcPr>
            <w:tcW w:w="1665" w:type="dxa"/>
          </w:tcPr>
          <w:p w14:paraId="255769A3" w14:textId="0B45F00A"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96 321</w:t>
            </w:r>
          </w:p>
        </w:tc>
      </w:tr>
      <w:tr w:rsidR="00510267" w:rsidRPr="007B0FF3" w14:paraId="34612B81" w14:textId="77777777" w:rsidTr="00570E65">
        <w:tc>
          <w:tcPr>
            <w:tcW w:w="6091" w:type="dxa"/>
          </w:tcPr>
          <w:p w14:paraId="309ACEA6" w14:textId="77777777" w:rsidR="00510267" w:rsidRPr="00811183" w:rsidRDefault="00510267" w:rsidP="00510267">
            <w:pPr>
              <w:rPr>
                <w:rFonts w:asciiTheme="majorHAnsi" w:hAnsiTheme="majorHAnsi" w:cstheme="majorHAnsi"/>
                <w:sz w:val="18"/>
                <w:szCs w:val="18"/>
                <w:lang w:val="en-GB"/>
              </w:rPr>
            </w:pPr>
            <w:r w:rsidRPr="00767593">
              <w:rPr>
                <w:rFonts w:asciiTheme="majorHAnsi" w:hAnsiTheme="majorHAnsi" w:cstheme="majorHAnsi"/>
                <w:sz w:val="18"/>
                <w:szCs w:val="18"/>
              </w:rPr>
              <w:t xml:space="preserve">Viktor Rydberg, Odenplan (NAMUSVE) </w:t>
            </w:r>
          </w:p>
        </w:tc>
        <w:tc>
          <w:tcPr>
            <w:tcW w:w="1665" w:type="dxa"/>
          </w:tcPr>
          <w:p w14:paraId="3DF67E89" w14:textId="3EBA5C4A" w:rsidR="00510267" w:rsidRPr="00767593" w:rsidRDefault="00510267" w:rsidP="00510267">
            <w:pPr>
              <w:ind w:left="748"/>
              <w:jc w:val="right"/>
              <w:rPr>
                <w:rFonts w:asciiTheme="majorHAnsi" w:hAnsiTheme="majorHAnsi" w:cstheme="majorHAnsi"/>
                <w:sz w:val="18"/>
                <w:szCs w:val="18"/>
                <w:lang w:val="en-US"/>
              </w:rPr>
            </w:pPr>
            <w:r>
              <w:rPr>
                <w:rFonts w:asciiTheme="majorHAnsi" w:hAnsiTheme="majorHAnsi" w:cstheme="majorHAnsi"/>
                <w:sz w:val="18"/>
                <w:szCs w:val="18"/>
                <w:lang w:val="en-US"/>
              </w:rPr>
              <w:t xml:space="preserve"> 98 535</w:t>
            </w:r>
          </w:p>
        </w:tc>
      </w:tr>
      <w:tr w:rsidR="00510267" w:rsidRPr="00DD65E8" w14:paraId="64192C30" w14:textId="77777777" w:rsidTr="00570E65">
        <w:tc>
          <w:tcPr>
            <w:tcW w:w="6091" w:type="dxa"/>
          </w:tcPr>
          <w:p w14:paraId="0ECED69F"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Viktor Rydberg, Odenplan (NABILVE) </w:t>
            </w:r>
          </w:p>
        </w:tc>
        <w:tc>
          <w:tcPr>
            <w:tcW w:w="1665" w:type="dxa"/>
          </w:tcPr>
          <w:p w14:paraId="300C54AD" w14:textId="0E73542F"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97 494</w:t>
            </w:r>
          </w:p>
        </w:tc>
      </w:tr>
      <w:tr w:rsidR="00510267" w:rsidRPr="00DD65E8" w14:paraId="1DC1AE84" w14:textId="77777777" w:rsidTr="00570E65">
        <w:tc>
          <w:tcPr>
            <w:tcW w:w="6091" w:type="dxa"/>
          </w:tcPr>
          <w:p w14:paraId="34C1283F" w14:textId="77777777" w:rsidR="00510267" w:rsidRPr="00767593" w:rsidRDefault="00510267" w:rsidP="00510267">
            <w:pPr>
              <w:rPr>
                <w:rFonts w:asciiTheme="majorHAnsi" w:hAnsiTheme="majorHAnsi" w:cstheme="majorHAnsi"/>
                <w:sz w:val="18"/>
                <w:szCs w:val="18"/>
              </w:rPr>
            </w:pPr>
            <w:proofErr w:type="spellStart"/>
            <w:r w:rsidRPr="00767593">
              <w:rPr>
                <w:rFonts w:asciiTheme="majorHAnsi" w:hAnsiTheme="majorHAnsi" w:cstheme="majorHAnsi"/>
                <w:sz w:val="18"/>
                <w:szCs w:val="18"/>
              </w:rPr>
              <w:t>Kulturama</w:t>
            </w:r>
            <w:proofErr w:type="spellEnd"/>
            <w:r w:rsidRPr="00767593">
              <w:rPr>
                <w:rFonts w:asciiTheme="majorHAnsi" w:hAnsiTheme="majorHAnsi" w:cstheme="majorHAnsi"/>
                <w:sz w:val="18"/>
                <w:szCs w:val="18"/>
              </w:rPr>
              <w:t xml:space="preserve"> (NANASVE) </w:t>
            </w:r>
          </w:p>
        </w:tc>
        <w:tc>
          <w:tcPr>
            <w:tcW w:w="1665" w:type="dxa"/>
          </w:tcPr>
          <w:p w14:paraId="7131C78F" w14:textId="5BAF5EB8"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93 721</w:t>
            </w:r>
          </w:p>
        </w:tc>
      </w:tr>
      <w:tr w:rsidR="00510267" w:rsidRPr="00DD65E8" w14:paraId="4CB33E76" w14:textId="77777777" w:rsidTr="00570E65">
        <w:tc>
          <w:tcPr>
            <w:tcW w:w="6091" w:type="dxa"/>
          </w:tcPr>
          <w:p w14:paraId="2A50B148"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lastRenderedPageBreak/>
              <w:t xml:space="preserve">Huddinge – Östra gymnasium (NAMUSVE) </w:t>
            </w:r>
          </w:p>
        </w:tc>
        <w:tc>
          <w:tcPr>
            <w:tcW w:w="1665" w:type="dxa"/>
          </w:tcPr>
          <w:p w14:paraId="74ADDAE3" w14:textId="758FE335"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100 647</w:t>
            </w:r>
          </w:p>
        </w:tc>
      </w:tr>
      <w:tr w:rsidR="00510267" w:rsidRPr="00DD65E8" w14:paraId="309AE3EB" w14:textId="77777777" w:rsidTr="00570E65">
        <w:tc>
          <w:tcPr>
            <w:tcW w:w="6091" w:type="dxa"/>
          </w:tcPr>
          <w:p w14:paraId="1370026C"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Lidingö-</w:t>
            </w:r>
            <w:proofErr w:type="spellStart"/>
            <w:r w:rsidRPr="00767593">
              <w:rPr>
                <w:rFonts w:asciiTheme="majorHAnsi" w:hAnsiTheme="majorHAnsi" w:cstheme="majorHAnsi"/>
                <w:sz w:val="18"/>
                <w:szCs w:val="18"/>
              </w:rPr>
              <w:t>Hersby</w:t>
            </w:r>
            <w:proofErr w:type="spellEnd"/>
            <w:r w:rsidRPr="00767593">
              <w:rPr>
                <w:rFonts w:asciiTheme="majorHAnsi" w:hAnsiTheme="majorHAnsi" w:cstheme="majorHAnsi"/>
                <w:sz w:val="18"/>
                <w:szCs w:val="18"/>
              </w:rPr>
              <w:t xml:space="preserve"> gymnasium (NAMUSVE) </w:t>
            </w:r>
          </w:p>
        </w:tc>
        <w:tc>
          <w:tcPr>
            <w:tcW w:w="1665" w:type="dxa"/>
          </w:tcPr>
          <w:p w14:paraId="4B199CA3" w14:textId="7A8D23CE"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100 647</w:t>
            </w:r>
          </w:p>
        </w:tc>
      </w:tr>
      <w:tr w:rsidR="00510267" w:rsidRPr="00DD65E8" w14:paraId="3969A1EA" w14:textId="77777777" w:rsidTr="00570E65">
        <w:tc>
          <w:tcPr>
            <w:tcW w:w="6091" w:type="dxa"/>
          </w:tcPr>
          <w:p w14:paraId="41268BE2"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Sollentuna – Rudbeck (NANASVE / NAMUSVE) </w:t>
            </w:r>
          </w:p>
        </w:tc>
        <w:tc>
          <w:tcPr>
            <w:tcW w:w="1665" w:type="dxa"/>
          </w:tcPr>
          <w:p w14:paraId="7ED12AF3" w14:textId="3FEBDDBA"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104 178</w:t>
            </w:r>
          </w:p>
        </w:tc>
      </w:tr>
      <w:tr w:rsidR="00510267" w:rsidRPr="00DD65E8" w14:paraId="7CE35931" w14:textId="77777777" w:rsidTr="00570E65">
        <w:tc>
          <w:tcPr>
            <w:tcW w:w="6091" w:type="dxa"/>
            <w:shd w:val="clear" w:color="auto" w:fill="E3E8EA" w:themeFill="accent2" w:themeFillTint="33"/>
          </w:tcPr>
          <w:p w14:paraId="24756EBE"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Teknikprogrammet (TE)</w:t>
            </w:r>
          </w:p>
        </w:tc>
        <w:tc>
          <w:tcPr>
            <w:tcW w:w="1665" w:type="dxa"/>
            <w:shd w:val="clear" w:color="auto" w:fill="E3E8EA" w:themeFill="accent2" w:themeFillTint="33"/>
          </w:tcPr>
          <w:p w14:paraId="4826359B" w14:textId="77777777" w:rsidR="00510267" w:rsidRPr="00767593" w:rsidRDefault="00510267" w:rsidP="00510267">
            <w:pPr>
              <w:ind w:left="748"/>
              <w:jc w:val="right"/>
              <w:rPr>
                <w:rFonts w:asciiTheme="majorHAnsi" w:hAnsiTheme="majorHAnsi" w:cstheme="majorHAnsi"/>
                <w:sz w:val="18"/>
                <w:szCs w:val="18"/>
              </w:rPr>
            </w:pPr>
          </w:p>
        </w:tc>
      </w:tr>
      <w:tr w:rsidR="00510267" w:rsidRPr="00DD65E8" w14:paraId="098E804C" w14:textId="77777777" w:rsidTr="00570E65">
        <w:tc>
          <w:tcPr>
            <w:tcW w:w="6091" w:type="dxa"/>
          </w:tcPr>
          <w:p w14:paraId="38E19D7E"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 xml:space="preserve">Huddinge – Östra gymnasium (TETEKVE) </w:t>
            </w:r>
          </w:p>
        </w:tc>
        <w:tc>
          <w:tcPr>
            <w:tcW w:w="1665" w:type="dxa"/>
          </w:tcPr>
          <w:p w14:paraId="4263CBCE" w14:textId="2FBD96E9"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114 371</w:t>
            </w:r>
          </w:p>
        </w:tc>
      </w:tr>
      <w:tr w:rsidR="00510267" w:rsidRPr="00DD65E8" w14:paraId="0E53C14D" w14:textId="77777777" w:rsidTr="00570E65">
        <w:tc>
          <w:tcPr>
            <w:tcW w:w="6091" w:type="dxa"/>
          </w:tcPr>
          <w:p w14:paraId="3ADC8AA6"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Nacka gymnasium (TEINFVE)</w:t>
            </w:r>
          </w:p>
        </w:tc>
        <w:tc>
          <w:tcPr>
            <w:tcW w:w="1665" w:type="dxa"/>
          </w:tcPr>
          <w:p w14:paraId="39BFCE22" w14:textId="6A685224"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128 970</w:t>
            </w:r>
          </w:p>
        </w:tc>
      </w:tr>
      <w:tr w:rsidR="00510267" w:rsidRPr="00DD65E8" w14:paraId="341774BD" w14:textId="77777777" w:rsidTr="00570E65">
        <w:tc>
          <w:tcPr>
            <w:tcW w:w="6091" w:type="dxa"/>
          </w:tcPr>
          <w:p w14:paraId="3E89D1E2" w14:textId="189CA826" w:rsidR="00510267" w:rsidRPr="00767593" w:rsidRDefault="00510267" w:rsidP="00510267">
            <w:pPr>
              <w:rPr>
                <w:rFonts w:asciiTheme="majorHAnsi" w:hAnsiTheme="majorHAnsi" w:cstheme="majorHAnsi"/>
                <w:sz w:val="18"/>
                <w:szCs w:val="18"/>
              </w:rPr>
            </w:pPr>
            <w:r>
              <w:rPr>
                <w:rFonts w:asciiTheme="majorHAnsi" w:hAnsiTheme="majorHAnsi" w:cstheme="majorHAnsi"/>
                <w:sz w:val="18"/>
                <w:szCs w:val="18"/>
              </w:rPr>
              <w:t>Stockholm – Kärrtorp (TEDES0S)</w:t>
            </w:r>
          </w:p>
        </w:tc>
        <w:tc>
          <w:tcPr>
            <w:tcW w:w="1665" w:type="dxa"/>
          </w:tcPr>
          <w:p w14:paraId="4845AD55" w14:textId="286EFC2E" w:rsidR="00510267"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109 300</w:t>
            </w:r>
          </w:p>
        </w:tc>
      </w:tr>
      <w:tr w:rsidR="00510267" w:rsidRPr="00DD65E8" w14:paraId="2F2C99E7" w14:textId="77777777" w:rsidTr="00A04CD6">
        <w:trPr>
          <w:trHeight w:val="487"/>
        </w:trPr>
        <w:tc>
          <w:tcPr>
            <w:tcW w:w="6091" w:type="dxa"/>
            <w:shd w:val="clear" w:color="auto" w:fill="E3E8EA" w:themeFill="accent2" w:themeFillTint="33"/>
          </w:tcPr>
          <w:p w14:paraId="3E2B5D5F" w14:textId="77777777" w:rsidR="00510267" w:rsidRPr="00767593" w:rsidRDefault="00510267" w:rsidP="00510267">
            <w:pPr>
              <w:rPr>
                <w:rFonts w:asciiTheme="majorHAnsi" w:hAnsiTheme="majorHAnsi" w:cstheme="majorHAnsi"/>
                <w:sz w:val="18"/>
                <w:szCs w:val="18"/>
              </w:rPr>
            </w:pPr>
            <w:r>
              <w:rPr>
                <w:rFonts w:asciiTheme="majorHAnsi" w:hAnsiTheme="majorHAnsi" w:cstheme="majorHAnsi"/>
                <w:sz w:val="18"/>
                <w:szCs w:val="18"/>
              </w:rPr>
              <w:t>S</w:t>
            </w:r>
            <w:r w:rsidRPr="00767593">
              <w:rPr>
                <w:rFonts w:asciiTheme="majorHAnsi" w:hAnsiTheme="majorHAnsi" w:cstheme="majorHAnsi"/>
                <w:sz w:val="18"/>
                <w:szCs w:val="18"/>
              </w:rPr>
              <w:t>amhällsvetenskapliga programmet (SA)</w:t>
            </w:r>
          </w:p>
        </w:tc>
        <w:tc>
          <w:tcPr>
            <w:tcW w:w="1665" w:type="dxa"/>
            <w:shd w:val="clear" w:color="auto" w:fill="E3E8EA" w:themeFill="accent2" w:themeFillTint="33"/>
          </w:tcPr>
          <w:p w14:paraId="20A9DA68" w14:textId="77777777" w:rsidR="00510267" w:rsidRPr="00767593" w:rsidRDefault="00510267" w:rsidP="00510267">
            <w:pPr>
              <w:ind w:left="748"/>
              <w:jc w:val="right"/>
              <w:rPr>
                <w:rFonts w:asciiTheme="majorHAnsi" w:hAnsiTheme="majorHAnsi" w:cstheme="majorHAnsi"/>
                <w:sz w:val="18"/>
                <w:szCs w:val="18"/>
              </w:rPr>
            </w:pPr>
          </w:p>
        </w:tc>
      </w:tr>
      <w:tr w:rsidR="00510267" w:rsidRPr="00DD65E8" w14:paraId="76A956D1" w14:textId="77777777" w:rsidTr="00570E65">
        <w:tc>
          <w:tcPr>
            <w:tcW w:w="6091" w:type="dxa"/>
          </w:tcPr>
          <w:p w14:paraId="5D190FC1" w14:textId="77777777" w:rsidR="00510267" w:rsidRPr="00767593" w:rsidRDefault="00510267" w:rsidP="00510267">
            <w:pPr>
              <w:rPr>
                <w:rFonts w:asciiTheme="majorHAnsi" w:hAnsiTheme="majorHAnsi" w:cstheme="majorHAnsi"/>
                <w:sz w:val="18"/>
                <w:szCs w:val="18"/>
              </w:rPr>
            </w:pPr>
            <w:r w:rsidRPr="00767593">
              <w:rPr>
                <w:rFonts w:asciiTheme="majorHAnsi" w:hAnsiTheme="majorHAnsi" w:cstheme="majorHAnsi"/>
                <w:sz w:val="18"/>
                <w:szCs w:val="18"/>
              </w:rPr>
              <w:t>Stockholm – Globala gymnasiet</w:t>
            </w:r>
            <w:r w:rsidRPr="00AC4656">
              <w:rPr>
                <w:rFonts w:asciiTheme="majorHAnsi" w:hAnsiTheme="majorHAnsi" w:cstheme="majorHAnsi"/>
                <w:color w:val="000000" w:themeColor="text1"/>
                <w:sz w:val="18"/>
                <w:szCs w:val="18"/>
              </w:rPr>
              <w:t xml:space="preserve"> (SASAM0S</w:t>
            </w:r>
            <w:r w:rsidRPr="00123BA0">
              <w:rPr>
                <w:rFonts w:asciiTheme="majorHAnsi" w:hAnsiTheme="majorHAnsi" w:cstheme="majorHAnsi"/>
                <w:sz w:val="18"/>
                <w:szCs w:val="18"/>
              </w:rPr>
              <w:t>) (Riksprislistan)</w:t>
            </w:r>
          </w:p>
        </w:tc>
        <w:tc>
          <w:tcPr>
            <w:tcW w:w="1665" w:type="dxa"/>
          </w:tcPr>
          <w:p w14:paraId="257E3AFA" w14:textId="0BE66F9E"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94 700</w:t>
            </w:r>
          </w:p>
        </w:tc>
      </w:tr>
      <w:tr w:rsidR="007E2602" w:rsidRPr="00DD65E8" w14:paraId="3E12AA8C" w14:textId="77777777" w:rsidTr="00570E65">
        <w:tc>
          <w:tcPr>
            <w:tcW w:w="6091" w:type="dxa"/>
          </w:tcPr>
          <w:p w14:paraId="5502F78D" w14:textId="20CEF86A" w:rsidR="007E2602" w:rsidRPr="00C367F4" w:rsidRDefault="007E2602" w:rsidP="00510267">
            <w:pPr>
              <w:rPr>
                <w:rFonts w:asciiTheme="majorHAnsi" w:hAnsiTheme="majorHAnsi" w:cstheme="majorHAnsi"/>
                <w:sz w:val="18"/>
                <w:szCs w:val="18"/>
              </w:rPr>
            </w:pPr>
            <w:r w:rsidRPr="00C367F4">
              <w:rPr>
                <w:rFonts w:asciiTheme="majorHAnsi" w:hAnsiTheme="majorHAnsi" w:cstheme="majorHAnsi"/>
                <w:sz w:val="18"/>
                <w:szCs w:val="18"/>
              </w:rPr>
              <w:t>Stockholm – Kungsholmens gymnasium (SASAMVE)</w:t>
            </w:r>
            <w:r>
              <w:rPr>
                <w:rFonts w:asciiTheme="majorHAnsi" w:hAnsiTheme="majorHAnsi" w:cstheme="majorHAnsi"/>
                <w:sz w:val="18"/>
                <w:szCs w:val="18"/>
              </w:rPr>
              <w:t xml:space="preserve"> ÅK1</w:t>
            </w:r>
          </w:p>
        </w:tc>
        <w:tc>
          <w:tcPr>
            <w:tcW w:w="1665" w:type="dxa"/>
          </w:tcPr>
          <w:p w14:paraId="6DDFCEEF" w14:textId="4324DC74" w:rsidR="007E2602" w:rsidRDefault="003E2FBA" w:rsidP="00510267">
            <w:pPr>
              <w:ind w:left="748"/>
              <w:jc w:val="right"/>
              <w:rPr>
                <w:rFonts w:asciiTheme="majorHAnsi" w:hAnsiTheme="majorHAnsi" w:cstheme="majorHAnsi"/>
                <w:sz w:val="18"/>
                <w:szCs w:val="18"/>
              </w:rPr>
            </w:pPr>
            <w:r>
              <w:rPr>
                <w:rFonts w:asciiTheme="majorHAnsi" w:hAnsiTheme="majorHAnsi" w:cstheme="majorHAnsi"/>
                <w:sz w:val="18"/>
                <w:szCs w:val="18"/>
              </w:rPr>
              <w:t>98 515</w:t>
            </w:r>
          </w:p>
        </w:tc>
      </w:tr>
      <w:tr w:rsidR="00510267" w:rsidRPr="00DD65E8" w14:paraId="30C1B0DD" w14:textId="77777777" w:rsidTr="00570E65">
        <w:tc>
          <w:tcPr>
            <w:tcW w:w="6091" w:type="dxa"/>
          </w:tcPr>
          <w:p w14:paraId="59749380" w14:textId="271DFB9C"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Stockholm – Kungsholmens gymnasium (SASAMVE) </w:t>
            </w:r>
            <w:r w:rsidR="007E2602">
              <w:rPr>
                <w:rFonts w:asciiTheme="majorHAnsi" w:hAnsiTheme="majorHAnsi" w:cstheme="majorHAnsi"/>
                <w:sz w:val="18"/>
                <w:szCs w:val="18"/>
              </w:rPr>
              <w:t>ÅK2+ÅK3</w:t>
            </w:r>
          </w:p>
        </w:tc>
        <w:tc>
          <w:tcPr>
            <w:tcW w:w="1665" w:type="dxa"/>
          </w:tcPr>
          <w:p w14:paraId="684B6DD7" w14:textId="3E289047"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96 073</w:t>
            </w:r>
          </w:p>
        </w:tc>
      </w:tr>
      <w:tr w:rsidR="00510267" w:rsidRPr="00DD65E8" w14:paraId="59856258" w14:textId="77777777" w:rsidTr="00570E65">
        <w:tc>
          <w:tcPr>
            <w:tcW w:w="6091" w:type="dxa"/>
          </w:tcPr>
          <w:p w14:paraId="11AAED5F"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Stockholm – Anna </w:t>
            </w:r>
            <w:proofErr w:type="spellStart"/>
            <w:r w:rsidRPr="00C367F4">
              <w:rPr>
                <w:rFonts w:asciiTheme="majorHAnsi" w:hAnsiTheme="majorHAnsi" w:cstheme="majorHAnsi"/>
                <w:sz w:val="18"/>
                <w:szCs w:val="18"/>
              </w:rPr>
              <w:t>Whitlock</w:t>
            </w:r>
            <w:proofErr w:type="spellEnd"/>
            <w:r w:rsidRPr="00C367F4">
              <w:rPr>
                <w:rFonts w:asciiTheme="majorHAnsi" w:hAnsiTheme="majorHAnsi" w:cstheme="majorHAnsi"/>
                <w:sz w:val="18"/>
                <w:szCs w:val="18"/>
              </w:rPr>
              <w:t xml:space="preserve"> gymnasium (SADESVE)</w:t>
            </w:r>
          </w:p>
        </w:tc>
        <w:tc>
          <w:tcPr>
            <w:tcW w:w="1665" w:type="dxa"/>
          </w:tcPr>
          <w:p w14:paraId="65611C3E" w14:textId="0CBE2CF4"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100 306</w:t>
            </w:r>
          </w:p>
        </w:tc>
      </w:tr>
      <w:tr w:rsidR="00510267" w:rsidRPr="00DD65E8" w14:paraId="6CC2A627" w14:textId="77777777" w:rsidTr="00570E65">
        <w:tc>
          <w:tcPr>
            <w:tcW w:w="6091" w:type="dxa"/>
          </w:tcPr>
          <w:p w14:paraId="6D1AB26B"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Huddinge – Östra gymnasium (SAMUSVE) </w:t>
            </w:r>
          </w:p>
        </w:tc>
        <w:tc>
          <w:tcPr>
            <w:tcW w:w="1665" w:type="dxa"/>
          </w:tcPr>
          <w:p w14:paraId="343B94A7" w14:textId="086AEAF9"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96 073</w:t>
            </w:r>
          </w:p>
        </w:tc>
      </w:tr>
      <w:tr w:rsidR="00510267" w:rsidRPr="00DD65E8" w14:paraId="7E34E699" w14:textId="77777777" w:rsidTr="00570E65">
        <w:tc>
          <w:tcPr>
            <w:tcW w:w="6091" w:type="dxa"/>
          </w:tcPr>
          <w:p w14:paraId="026D1E0F"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Danderyd - Danderyds gymnasium (SASAMVE)</w:t>
            </w:r>
          </w:p>
        </w:tc>
        <w:tc>
          <w:tcPr>
            <w:tcW w:w="1665" w:type="dxa"/>
          </w:tcPr>
          <w:p w14:paraId="2F26CA8A" w14:textId="69ABD4BE"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90 900</w:t>
            </w:r>
          </w:p>
        </w:tc>
      </w:tr>
      <w:tr w:rsidR="00510267" w:rsidRPr="00DD65E8" w14:paraId="524238C6" w14:textId="77777777" w:rsidTr="00570E65">
        <w:tc>
          <w:tcPr>
            <w:tcW w:w="6091" w:type="dxa"/>
          </w:tcPr>
          <w:p w14:paraId="4E7F83F3"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Sollentuna – Rudbeck (SASAMVE)</w:t>
            </w:r>
          </w:p>
        </w:tc>
        <w:tc>
          <w:tcPr>
            <w:tcW w:w="1665" w:type="dxa"/>
          </w:tcPr>
          <w:p w14:paraId="0CF5F199" w14:textId="52C37174"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104 178</w:t>
            </w:r>
          </w:p>
        </w:tc>
      </w:tr>
      <w:tr w:rsidR="00510267" w:rsidRPr="00DD65E8" w14:paraId="2771A6E4" w14:textId="77777777" w:rsidTr="00570E65">
        <w:tc>
          <w:tcPr>
            <w:tcW w:w="6091" w:type="dxa"/>
          </w:tcPr>
          <w:p w14:paraId="5188D4A0"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Sollentuna – Rudbeck (SABETVE</w:t>
            </w:r>
            <w:r>
              <w:rPr>
                <w:rFonts w:asciiTheme="majorHAnsi" w:hAnsiTheme="majorHAnsi" w:cstheme="majorHAnsi"/>
                <w:sz w:val="18"/>
                <w:szCs w:val="18"/>
              </w:rPr>
              <w:t>)</w:t>
            </w:r>
          </w:p>
        </w:tc>
        <w:tc>
          <w:tcPr>
            <w:tcW w:w="1665" w:type="dxa"/>
          </w:tcPr>
          <w:p w14:paraId="0951F005" w14:textId="6561A43C"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104 178</w:t>
            </w:r>
          </w:p>
        </w:tc>
      </w:tr>
      <w:tr w:rsidR="00510267" w:rsidRPr="00DD65E8" w14:paraId="1C180DCD" w14:textId="77777777" w:rsidTr="00570E65">
        <w:tc>
          <w:tcPr>
            <w:tcW w:w="6091" w:type="dxa"/>
          </w:tcPr>
          <w:p w14:paraId="4E1C3FB6"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Nacka - Nacka gymnasium (SABILVE)</w:t>
            </w:r>
          </w:p>
        </w:tc>
        <w:tc>
          <w:tcPr>
            <w:tcW w:w="1665" w:type="dxa"/>
          </w:tcPr>
          <w:p w14:paraId="2CC4FC84" w14:textId="2C2CEA4F"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101 910</w:t>
            </w:r>
          </w:p>
        </w:tc>
      </w:tr>
      <w:tr w:rsidR="00510267" w:rsidRPr="00DD65E8" w14:paraId="0873F1FD" w14:textId="77777777" w:rsidTr="00570E65">
        <w:tc>
          <w:tcPr>
            <w:tcW w:w="6091" w:type="dxa"/>
          </w:tcPr>
          <w:p w14:paraId="61D62DA3"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Nacka - Nacka gymnasium (SAMUSVE)</w:t>
            </w:r>
          </w:p>
        </w:tc>
        <w:tc>
          <w:tcPr>
            <w:tcW w:w="1665" w:type="dxa"/>
          </w:tcPr>
          <w:p w14:paraId="70A1C0F2" w14:textId="67BAAD3F"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108 013</w:t>
            </w:r>
          </w:p>
        </w:tc>
      </w:tr>
      <w:tr w:rsidR="00510267" w:rsidRPr="00DD65E8" w14:paraId="40855902" w14:textId="77777777" w:rsidTr="00570E65">
        <w:tc>
          <w:tcPr>
            <w:tcW w:w="6091" w:type="dxa"/>
          </w:tcPr>
          <w:p w14:paraId="631723F1"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Psykologigymnasiet (SABETVE) </w:t>
            </w:r>
          </w:p>
        </w:tc>
        <w:tc>
          <w:tcPr>
            <w:tcW w:w="1665" w:type="dxa"/>
          </w:tcPr>
          <w:p w14:paraId="09CAB4C3" w14:textId="1573FC17"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101 705</w:t>
            </w:r>
          </w:p>
        </w:tc>
      </w:tr>
      <w:tr w:rsidR="00510267" w:rsidRPr="00DD65E8" w14:paraId="3CDE6CB4" w14:textId="77777777" w:rsidTr="00140E7A">
        <w:trPr>
          <w:trHeight w:val="493"/>
        </w:trPr>
        <w:tc>
          <w:tcPr>
            <w:tcW w:w="6091" w:type="dxa"/>
          </w:tcPr>
          <w:p w14:paraId="56B47618"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Psykologigymnasiet (SA</w:t>
            </w:r>
            <w:r>
              <w:rPr>
                <w:rFonts w:asciiTheme="majorHAnsi" w:hAnsiTheme="majorHAnsi" w:cstheme="majorHAnsi"/>
                <w:sz w:val="18"/>
                <w:szCs w:val="18"/>
              </w:rPr>
              <w:t>TEAVE</w:t>
            </w:r>
            <w:r w:rsidRPr="00C367F4">
              <w:rPr>
                <w:rFonts w:asciiTheme="majorHAnsi" w:hAnsiTheme="majorHAnsi" w:cstheme="majorHAnsi"/>
                <w:sz w:val="18"/>
                <w:szCs w:val="18"/>
              </w:rPr>
              <w:t xml:space="preserve">) </w:t>
            </w:r>
          </w:p>
        </w:tc>
        <w:tc>
          <w:tcPr>
            <w:tcW w:w="1665" w:type="dxa"/>
          </w:tcPr>
          <w:p w14:paraId="642364C9" w14:textId="106E81DB" w:rsidR="00510267" w:rsidRPr="00767593" w:rsidRDefault="00510267" w:rsidP="00510267">
            <w:pPr>
              <w:ind w:left="647"/>
              <w:jc w:val="right"/>
              <w:rPr>
                <w:rFonts w:asciiTheme="majorHAnsi" w:hAnsiTheme="majorHAnsi" w:cstheme="majorHAnsi"/>
                <w:sz w:val="18"/>
                <w:szCs w:val="18"/>
              </w:rPr>
            </w:pPr>
            <w:r>
              <w:rPr>
                <w:rFonts w:asciiTheme="majorHAnsi" w:hAnsiTheme="majorHAnsi" w:cstheme="majorHAnsi"/>
                <w:sz w:val="18"/>
                <w:szCs w:val="18"/>
              </w:rPr>
              <w:t>101 000</w:t>
            </w:r>
          </w:p>
        </w:tc>
      </w:tr>
      <w:tr w:rsidR="00510267" w:rsidRPr="00DD65E8" w14:paraId="5595C212" w14:textId="77777777" w:rsidTr="00570E65">
        <w:tc>
          <w:tcPr>
            <w:tcW w:w="6091" w:type="dxa"/>
          </w:tcPr>
          <w:p w14:paraId="3BFD0EA1" w14:textId="1F2281ED" w:rsidR="00510267" w:rsidRPr="00C5486A" w:rsidRDefault="00510267" w:rsidP="00510267">
            <w:pPr>
              <w:rPr>
                <w:rFonts w:asciiTheme="majorHAnsi" w:hAnsiTheme="majorHAnsi" w:cstheme="majorHAnsi"/>
                <w:sz w:val="16"/>
                <w:szCs w:val="16"/>
              </w:rPr>
            </w:pPr>
            <w:proofErr w:type="spellStart"/>
            <w:r w:rsidRPr="00C367F4">
              <w:rPr>
                <w:rFonts w:asciiTheme="majorHAnsi" w:hAnsiTheme="majorHAnsi" w:cstheme="majorHAnsi"/>
                <w:sz w:val="18"/>
                <w:szCs w:val="18"/>
              </w:rPr>
              <w:t>Lycée</w:t>
            </w:r>
            <w:proofErr w:type="spellEnd"/>
            <w:r w:rsidRPr="00C367F4">
              <w:rPr>
                <w:rFonts w:asciiTheme="majorHAnsi" w:hAnsiTheme="majorHAnsi" w:cstheme="majorHAnsi"/>
                <w:sz w:val="18"/>
                <w:szCs w:val="18"/>
              </w:rPr>
              <w:t xml:space="preserve"> </w:t>
            </w:r>
            <w:r w:rsidRPr="00FA3565">
              <w:rPr>
                <w:rFonts w:asciiTheme="majorHAnsi" w:hAnsiTheme="majorHAnsi" w:cstheme="majorHAnsi"/>
                <w:color w:val="000000" w:themeColor="text1"/>
                <w:sz w:val="18"/>
                <w:szCs w:val="18"/>
              </w:rPr>
              <w:t xml:space="preserve">Français </w:t>
            </w:r>
            <w:r w:rsidRPr="00140E7A">
              <w:rPr>
                <w:rFonts w:asciiTheme="majorHAnsi" w:hAnsiTheme="majorHAnsi" w:cstheme="majorHAnsi"/>
                <w:sz w:val="18"/>
                <w:szCs w:val="18"/>
              </w:rPr>
              <w:t>(Riksprislistan)</w:t>
            </w:r>
            <w:r>
              <w:rPr>
                <w:rFonts w:asciiTheme="majorHAnsi" w:hAnsiTheme="majorHAnsi" w:cstheme="majorHAnsi"/>
                <w:sz w:val="18"/>
                <w:szCs w:val="18"/>
              </w:rPr>
              <w:t xml:space="preserve"> (SA)</w:t>
            </w:r>
          </w:p>
        </w:tc>
        <w:tc>
          <w:tcPr>
            <w:tcW w:w="1665" w:type="dxa"/>
          </w:tcPr>
          <w:p w14:paraId="76271D23" w14:textId="6689C414" w:rsidR="00510267" w:rsidRDefault="00510267" w:rsidP="00510267">
            <w:pPr>
              <w:ind w:left="647"/>
              <w:jc w:val="right"/>
              <w:rPr>
                <w:rFonts w:asciiTheme="majorHAnsi" w:hAnsiTheme="majorHAnsi" w:cstheme="majorHAnsi"/>
                <w:sz w:val="18"/>
                <w:szCs w:val="18"/>
              </w:rPr>
            </w:pPr>
            <w:r>
              <w:rPr>
                <w:rFonts w:asciiTheme="majorHAnsi" w:hAnsiTheme="majorHAnsi" w:cstheme="majorHAnsi"/>
                <w:sz w:val="18"/>
                <w:szCs w:val="18"/>
              </w:rPr>
              <w:t>89 340</w:t>
            </w:r>
          </w:p>
        </w:tc>
      </w:tr>
      <w:tr w:rsidR="00510267" w:rsidRPr="00DD65E8" w14:paraId="230D350E" w14:textId="77777777" w:rsidTr="00570E65">
        <w:tc>
          <w:tcPr>
            <w:tcW w:w="6091" w:type="dxa"/>
          </w:tcPr>
          <w:p w14:paraId="3C36C3FA"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Kristofferskolan (SAWALVE) </w:t>
            </w:r>
          </w:p>
        </w:tc>
        <w:tc>
          <w:tcPr>
            <w:tcW w:w="1665" w:type="dxa"/>
          </w:tcPr>
          <w:p w14:paraId="1C09123B" w14:textId="0EA6A8BA"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101 565</w:t>
            </w:r>
          </w:p>
        </w:tc>
      </w:tr>
      <w:tr w:rsidR="00510267" w:rsidRPr="00DD65E8" w14:paraId="6CB21323" w14:textId="77777777" w:rsidTr="00570E65">
        <w:tc>
          <w:tcPr>
            <w:tcW w:w="6091" w:type="dxa"/>
          </w:tcPr>
          <w:p w14:paraId="4CB928D6" w14:textId="77777777" w:rsidR="00510267" w:rsidRPr="00767593"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Viktor Rydberg, Djursholm (SABET0S</w:t>
            </w:r>
            <w:r w:rsidRPr="00FA3565">
              <w:rPr>
                <w:rFonts w:asciiTheme="majorHAnsi" w:hAnsiTheme="majorHAnsi" w:cstheme="majorHAnsi"/>
                <w:color w:val="000000" w:themeColor="text1"/>
                <w:sz w:val="18"/>
                <w:szCs w:val="18"/>
              </w:rPr>
              <w:t xml:space="preserve">) </w:t>
            </w:r>
            <w:r w:rsidRPr="00140E7A">
              <w:rPr>
                <w:rFonts w:asciiTheme="majorHAnsi" w:hAnsiTheme="majorHAnsi" w:cstheme="majorHAnsi"/>
                <w:sz w:val="18"/>
                <w:szCs w:val="18"/>
              </w:rPr>
              <w:t>(Riksprislistan)</w:t>
            </w:r>
          </w:p>
        </w:tc>
        <w:tc>
          <w:tcPr>
            <w:tcW w:w="1665" w:type="dxa"/>
          </w:tcPr>
          <w:p w14:paraId="76606FE8" w14:textId="3C81C245" w:rsidR="00510267" w:rsidRPr="00767593"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89 340</w:t>
            </w:r>
          </w:p>
        </w:tc>
      </w:tr>
      <w:tr w:rsidR="00510267" w:rsidRPr="00DD65E8" w14:paraId="7233AF05" w14:textId="77777777" w:rsidTr="00570E65">
        <w:tc>
          <w:tcPr>
            <w:tcW w:w="6091" w:type="dxa"/>
            <w:shd w:val="clear" w:color="auto" w:fill="E3E8EA" w:themeFill="accent2" w:themeFillTint="33"/>
          </w:tcPr>
          <w:p w14:paraId="0695094C"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Ekonomiprogrammet (EK)</w:t>
            </w:r>
          </w:p>
        </w:tc>
        <w:tc>
          <w:tcPr>
            <w:tcW w:w="1665" w:type="dxa"/>
            <w:shd w:val="clear" w:color="auto" w:fill="E3E8EA" w:themeFill="accent2" w:themeFillTint="33"/>
          </w:tcPr>
          <w:p w14:paraId="1E926B86" w14:textId="77777777" w:rsidR="00510267" w:rsidRPr="00C367F4" w:rsidRDefault="00510267" w:rsidP="00510267">
            <w:pPr>
              <w:spacing w:after="0" w:line="242" w:lineRule="exact"/>
              <w:ind w:left="748" w:right="-20"/>
              <w:jc w:val="right"/>
              <w:rPr>
                <w:rFonts w:asciiTheme="majorHAnsi" w:hAnsiTheme="majorHAnsi" w:cstheme="majorHAnsi"/>
                <w:sz w:val="18"/>
                <w:szCs w:val="18"/>
              </w:rPr>
            </w:pPr>
          </w:p>
        </w:tc>
      </w:tr>
      <w:tr w:rsidR="00510267" w:rsidRPr="00DD65E8" w14:paraId="6C0E848A" w14:textId="77777777" w:rsidTr="00570E65">
        <w:tc>
          <w:tcPr>
            <w:tcW w:w="6091" w:type="dxa"/>
          </w:tcPr>
          <w:p w14:paraId="43CE4DA0"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lastRenderedPageBreak/>
              <w:t>Viktor Rydberg, Djursholm (EKEK0VE)</w:t>
            </w:r>
          </w:p>
        </w:tc>
        <w:tc>
          <w:tcPr>
            <w:tcW w:w="1665" w:type="dxa"/>
          </w:tcPr>
          <w:p w14:paraId="5C84C1E0" w14:textId="09E645EB" w:rsidR="00510267" w:rsidRPr="00C367F4"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91 860</w:t>
            </w:r>
          </w:p>
        </w:tc>
      </w:tr>
      <w:tr w:rsidR="00510267" w:rsidRPr="00DD65E8" w14:paraId="049D629D" w14:textId="77777777" w:rsidTr="00570E65">
        <w:tc>
          <w:tcPr>
            <w:tcW w:w="6091" w:type="dxa"/>
          </w:tcPr>
          <w:p w14:paraId="03FF9DFE"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 xml:space="preserve">Huddinge – Östra gymnasium (EKMUSVE) </w:t>
            </w:r>
          </w:p>
        </w:tc>
        <w:tc>
          <w:tcPr>
            <w:tcW w:w="1665" w:type="dxa"/>
          </w:tcPr>
          <w:p w14:paraId="005CD67E" w14:textId="6E1F9555" w:rsidR="00510267" w:rsidRPr="00C367F4"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96 073</w:t>
            </w:r>
          </w:p>
        </w:tc>
      </w:tr>
      <w:tr w:rsidR="00510267" w:rsidRPr="00DD65E8" w14:paraId="1A4D729C" w14:textId="77777777" w:rsidTr="00570E65">
        <w:tc>
          <w:tcPr>
            <w:tcW w:w="6091" w:type="dxa"/>
          </w:tcPr>
          <w:p w14:paraId="24DCD56A"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Botkyrka – Tumba gymnasium (EKFINVS</w:t>
            </w:r>
            <w:r w:rsidRPr="00FA3565">
              <w:rPr>
                <w:rFonts w:asciiTheme="majorHAnsi" w:hAnsiTheme="majorHAnsi" w:cstheme="majorHAnsi"/>
                <w:color w:val="000000" w:themeColor="text1"/>
                <w:sz w:val="18"/>
                <w:szCs w:val="18"/>
              </w:rPr>
              <w:t xml:space="preserve">) </w:t>
            </w:r>
            <w:r w:rsidRPr="00C274B1">
              <w:rPr>
                <w:rFonts w:asciiTheme="majorHAnsi" w:hAnsiTheme="majorHAnsi" w:cstheme="majorHAnsi"/>
                <w:sz w:val="18"/>
                <w:szCs w:val="18"/>
              </w:rPr>
              <w:t>(Riksprislistan)</w:t>
            </w:r>
          </w:p>
        </w:tc>
        <w:tc>
          <w:tcPr>
            <w:tcW w:w="1665" w:type="dxa"/>
          </w:tcPr>
          <w:p w14:paraId="46F40415" w14:textId="11680036" w:rsidR="00510267" w:rsidRPr="00C367F4"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93 300</w:t>
            </w:r>
          </w:p>
        </w:tc>
      </w:tr>
      <w:tr w:rsidR="00510267" w:rsidRPr="00DD65E8" w14:paraId="0ABD6DAC" w14:textId="77777777" w:rsidTr="00570E65">
        <w:tc>
          <w:tcPr>
            <w:tcW w:w="6091" w:type="dxa"/>
            <w:shd w:val="clear" w:color="auto" w:fill="E3E8EA" w:themeFill="accent2" w:themeFillTint="33"/>
          </w:tcPr>
          <w:p w14:paraId="283285B8"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Flygteknikutbildningen (FX)</w:t>
            </w:r>
          </w:p>
        </w:tc>
        <w:tc>
          <w:tcPr>
            <w:tcW w:w="1665" w:type="dxa"/>
            <w:shd w:val="clear" w:color="auto" w:fill="E3E8EA" w:themeFill="accent2" w:themeFillTint="33"/>
          </w:tcPr>
          <w:p w14:paraId="35409C6A" w14:textId="77777777" w:rsidR="00510267" w:rsidRPr="00C367F4" w:rsidRDefault="00510267" w:rsidP="00510267">
            <w:pPr>
              <w:ind w:left="748"/>
              <w:jc w:val="right"/>
              <w:rPr>
                <w:rFonts w:asciiTheme="majorHAnsi" w:hAnsiTheme="majorHAnsi" w:cstheme="majorHAnsi"/>
                <w:sz w:val="18"/>
                <w:szCs w:val="18"/>
              </w:rPr>
            </w:pPr>
          </w:p>
        </w:tc>
      </w:tr>
      <w:tr w:rsidR="00510267" w:rsidRPr="00DD65E8" w14:paraId="1CEB0BBD" w14:textId="77777777" w:rsidTr="00570E65">
        <w:tc>
          <w:tcPr>
            <w:tcW w:w="6091" w:type="dxa"/>
          </w:tcPr>
          <w:p w14:paraId="202506D3" w14:textId="77777777" w:rsidR="00510267" w:rsidRPr="00C367F4" w:rsidRDefault="00510267" w:rsidP="00510267">
            <w:pPr>
              <w:rPr>
                <w:rFonts w:asciiTheme="majorHAnsi" w:hAnsiTheme="majorHAnsi" w:cstheme="majorHAnsi"/>
                <w:sz w:val="18"/>
                <w:szCs w:val="18"/>
              </w:rPr>
            </w:pPr>
            <w:r w:rsidRPr="00C367F4">
              <w:rPr>
                <w:rFonts w:asciiTheme="majorHAnsi" w:hAnsiTheme="majorHAnsi" w:cstheme="majorHAnsi"/>
                <w:sz w:val="18"/>
                <w:szCs w:val="18"/>
              </w:rPr>
              <w:t>Sigtuna kommun Arlanda gymnasiet (FXFLY FXHEL)</w:t>
            </w:r>
          </w:p>
        </w:tc>
        <w:tc>
          <w:tcPr>
            <w:tcW w:w="1665" w:type="dxa"/>
          </w:tcPr>
          <w:p w14:paraId="47838DFD" w14:textId="2DC7D593" w:rsidR="00510267" w:rsidRPr="00C367F4" w:rsidRDefault="00510267" w:rsidP="00510267">
            <w:pPr>
              <w:ind w:left="748"/>
              <w:jc w:val="right"/>
              <w:rPr>
                <w:rFonts w:asciiTheme="majorHAnsi" w:hAnsiTheme="majorHAnsi" w:cstheme="majorHAnsi"/>
                <w:sz w:val="18"/>
                <w:szCs w:val="18"/>
              </w:rPr>
            </w:pPr>
            <w:r>
              <w:rPr>
                <w:rFonts w:asciiTheme="majorHAnsi" w:hAnsiTheme="majorHAnsi" w:cstheme="majorHAnsi"/>
                <w:sz w:val="18"/>
                <w:szCs w:val="18"/>
              </w:rPr>
              <w:t>250 110</w:t>
            </w:r>
          </w:p>
        </w:tc>
      </w:tr>
    </w:tbl>
    <w:p w14:paraId="19CDCC01" w14:textId="77777777" w:rsidR="00B35024" w:rsidRPr="00DD65E8" w:rsidRDefault="00B35024" w:rsidP="00A04CD6">
      <w:pPr>
        <w:pStyle w:val="Rubrik3"/>
        <w:rPr>
          <w:color w:val="FF0000"/>
        </w:rPr>
      </w:pPr>
    </w:p>
    <w:sectPr w:rsidR="00B35024" w:rsidRPr="00DD65E8" w:rsidSect="009E718D">
      <w:headerReference w:type="default" r:id="rId11"/>
      <w:footerReference w:type="default" r:id="rId12"/>
      <w:headerReference w:type="first" r:id="rId13"/>
      <w:footerReference w:type="first" r:id="rId14"/>
      <w:pgSz w:w="11906" w:h="16838" w:code="9"/>
      <w:pgMar w:top="1985" w:right="1588" w:bottom="2552" w:left="2552"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8DAC" w14:textId="77777777" w:rsidR="005F47E0" w:rsidRDefault="005F47E0" w:rsidP="00A66654">
      <w:pPr>
        <w:spacing w:after="0" w:line="240" w:lineRule="auto"/>
      </w:pPr>
      <w:r>
        <w:separator/>
      </w:r>
    </w:p>
  </w:endnote>
  <w:endnote w:type="continuationSeparator" w:id="0">
    <w:p w14:paraId="115884E9" w14:textId="77777777" w:rsidR="005F47E0" w:rsidRDefault="005F47E0" w:rsidP="00A66654">
      <w:pPr>
        <w:spacing w:after="0" w:line="240" w:lineRule="auto"/>
      </w:pPr>
      <w:r>
        <w:continuationSeparator/>
      </w:r>
    </w:p>
  </w:endnote>
  <w:endnote w:type="continuationNotice" w:id="1">
    <w:p w14:paraId="01245CAC" w14:textId="77777777" w:rsidR="005F47E0" w:rsidRDefault="005F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Georgia-Italic">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7F9" w14:textId="77777777" w:rsidR="00641B4E" w:rsidRDefault="00641B4E" w:rsidP="00641B4E">
    <w:pPr>
      <w:pStyle w:val="Sidfot"/>
      <w:jc w:val="right"/>
    </w:pPr>
    <w:r>
      <w:fldChar w:fldCharType="begin"/>
    </w:r>
    <w:r>
      <w:instrText>PAGE   \* MERGEFORMAT</w:instrText>
    </w:r>
    <w:r>
      <w:fldChar w:fldCharType="separate"/>
    </w:r>
    <w:r>
      <w:t>1</w:t>
    </w:r>
    <w:r>
      <w:fldChar w:fldCharType="end"/>
    </w:r>
    <w:r>
      <w:t>(</w:t>
    </w:r>
    <w:r w:rsidR="000B62A7">
      <w:fldChar w:fldCharType="begin"/>
    </w:r>
    <w:r w:rsidR="000B62A7">
      <w:instrText>NUMPAGES   \* MERGEFORMAT</w:instrText>
    </w:r>
    <w:r w:rsidR="000B62A7">
      <w:fldChar w:fldCharType="separate"/>
    </w:r>
    <w:r>
      <w:t>2</w:t>
    </w:r>
    <w:r w:rsidR="000B62A7">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F51E" w14:textId="77777777" w:rsidR="00641B4E" w:rsidRDefault="00641B4E" w:rsidP="00641B4E">
    <w:pPr>
      <w:pStyle w:val="Sidfot"/>
      <w:jc w:val="right"/>
    </w:pPr>
    <w:r>
      <w:fldChar w:fldCharType="begin"/>
    </w:r>
    <w:r>
      <w:instrText>PAGE   \* MERGEFORMAT</w:instrText>
    </w:r>
    <w:r>
      <w:fldChar w:fldCharType="separate"/>
    </w:r>
    <w:r>
      <w:t>1</w:t>
    </w:r>
    <w:r>
      <w:fldChar w:fldCharType="end"/>
    </w:r>
    <w:r>
      <w:t>(</w:t>
    </w:r>
    <w:r w:rsidR="000B62A7">
      <w:fldChar w:fldCharType="begin"/>
    </w:r>
    <w:r w:rsidR="000B62A7">
      <w:instrText>NUMPAGES   \* MERGEFORMAT</w:instrText>
    </w:r>
    <w:r w:rsidR="000B62A7">
      <w:fldChar w:fldCharType="separate"/>
    </w:r>
    <w:r>
      <w:rPr>
        <w:noProof/>
      </w:rPr>
      <w:t>2</w:t>
    </w:r>
    <w:r w:rsidR="000B62A7">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2A06" w14:textId="77777777" w:rsidR="005F47E0" w:rsidRDefault="005F47E0" w:rsidP="00A66654">
      <w:pPr>
        <w:spacing w:after="0" w:line="240" w:lineRule="auto"/>
      </w:pPr>
      <w:r>
        <w:separator/>
      </w:r>
    </w:p>
  </w:footnote>
  <w:footnote w:type="continuationSeparator" w:id="0">
    <w:p w14:paraId="7DB035B4" w14:textId="77777777" w:rsidR="005F47E0" w:rsidRDefault="005F47E0" w:rsidP="00A66654">
      <w:pPr>
        <w:spacing w:after="0" w:line="240" w:lineRule="auto"/>
      </w:pPr>
      <w:r>
        <w:continuationSeparator/>
      </w:r>
    </w:p>
  </w:footnote>
  <w:footnote w:type="continuationNotice" w:id="1">
    <w:p w14:paraId="36146DD4" w14:textId="77777777" w:rsidR="005F47E0" w:rsidRDefault="005F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Ind w:w="-1758"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6010"/>
      <w:gridCol w:w="3488"/>
    </w:tblGrid>
    <w:tr w:rsidR="002A7400" w14:paraId="1F67F44B" w14:textId="77777777" w:rsidTr="00D62B42">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010" w:type="dxa"/>
          <w:tcBorders>
            <w:top w:val="none" w:sz="0" w:space="0" w:color="auto"/>
            <w:bottom w:val="none" w:sz="0" w:space="0" w:color="auto"/>
          </w:tcBorders>
        </w:tcPr>
        <w:p w14:paraId="0CB69CCD" w14:textId="77777777" w:rsidR="002A7400" w:rsidRDefault="700A8478">
          <w:pPr>
            <w:pStyle w:val="Sidhuvud"/>
          </w:pPr>
          <w:r>
            <w:rPr>
              <w:noProof/>
            </w:rPr>
            <w:drawing>
              <wp:inline distT="0" distB="0" distL="0" distR="0" wp14:anchorId="515AB77C" wp14:editId="05F6C579">
                <wp:extent cx="1188000" cy="2160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pic:nvPicPr>
                      <pic:blipFill>
                        <a:blip r:embed="rId1">
                          <a:extLst>
                            <a:ext uri="{28A0092B-C50C-407E-A947-70E740481C1C}">
                              <a14:useLocalDpi xmlns:a14="http://schemas.microsoft.com/office/drawing/2010/main" val="0"/>
                            </a:ext>
                          </a:extLst>
                        </a:blip>
                        <a:stretch>
                          <a:fillRect/>
                        </a:stretch>
                      </pic:blipFill>
                      <pic:spPr>
                        <a:xfrm>
                          <a:off x="0" y="0"/>
                          <a:ext cx="1188000" cy="216000"/>
                        </a:xfrm>
                        <a:prstGeom prst="rect">
                          <a:avLst/>
                        </a:prstGeom>
                      </pic:spPr>
                    </pic:pic>
                  </a:graphicData>
                </a:graphic>
              </wp:inline>
            </w:drawing>
          </w:r>
        </w:p>
      </w:tc>
      <w:tc>
        <w:tcPr>
          <w:tcW w:w="3488" w:type="dxa"/>
          <w:tcBorders>
            <w:top w:val="none" w:sz="0" w:space="0" w:color="auto"/>
            <w:bottom w:val="none" w:sz="0" w:space="0" w:color="auto"/>
          </w:tcBorders>
        </w:tcPr>
        <w:p w14:paraId="54AA2C07" w14:textId="77777777" w:rsidR="002A7400" w:rsidRDefault="002A7400" w:rsidP="00641B4E">
          <w:pPr>
            <w:pStyle w:val="Sidhuvud"/>
            <w:jc w:val="right"/>
            <w:cnfStyle w:val="100000000000" w:firstRow="1" w:lastRow="0" w:firstColumn="0" w:lastColumn="0" w:oddVBand="0" w:evenVBand="0" w:oddHBand="0" w:evenHBand="0" w:firstRowFirstColumn="0" w:firstRowLastColumn="0" w:lastRowFirstColumn="0" w:lastRowLastColumn="0"/>
          </w:pPr>
        </w:p>
      </w:tc>
    </w:tr>
  </w:tbl>
  <w:p w14:paraId="72139C5D" w14:textId="77777777" w:rsidR="002A7400" w:rsidRDefault="002A74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ljust"/>
      <w:tblW w:w="0" w:type="auto"/>
      <w:tblInd w:w="-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10"/>
      <w:gridCol w:w="3488"/>
    </w:tblGrid>
    <w:tr w:rsidR="002A7400" w14:paraId="76467E02" w14:textId="77777777" w:rsidTr="700A8478">
      <w:trPr>
        <w:trHeight w:val="1191"/>
      </w:trPr>
      <w:tc>
        <w:tcPr>
          <w:tcW w:w="6010" w:type="dxa"/>
        </w:tcPr>
        <w:p w14:paraId="12DFD83F" w14:textId="77777777" w:rsidR="002A7400" w:rsidRDefault="700A8478" w:rsidP="00ED2040">
          <w:pPr>
            <w:pStyle w:val="Sidhuvud"/>
          </w:pPr>
          <w:r>
            <w:rPr>
              <w:noProof/>
            </w:rPr>
            <w:drawing>
              <wp:inline distT="0" distB="0" distL="0" distR="0" wp14:anchorId="0627EE44" wp14:editId="65BA8E6E">
                <wp:extent cx="2124000" cy="385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124000" cy="385200"/>
                        </a:xfrm>
                        <a:prstGeom prst="rect">
                          <a:avLst/>
                        </a:prstGeom>
                      </pic:spPr>
                    </pic:pic>
                  </a:graphicData>
                </a:graphic>
              </wp:inline>
            </w:drawing>
          </w:r>
        </w:p>
      </w:tc>
      <w:tc>
        <w:tcPr>
          <w:tcW w:w="3488" w:type="dxa"/>
        </w:tcPr>
        <w:p w14:paraId="307792C6" w14:textId="77777777" w:rsidR="002A7400" w:rsidRDefault="002A7400" w:rsidP="00641B4E">
          <w:pPr>
            <w:pStyle w:val="Sidhuvud"/>
            <w:jc w:val="right"/>
          </w:pPr>
        </w:p>
      </w:tc>
    </w:tr>
    <w:tr w:rsidR="002A7400" w14:paraId="739B9243" w14:textId="77777777" w:rsidTr="700A8478">
      <w:trPr>
        <w:trHeight w:val="624"/>
      </w:trPr>
      <w:tc>
        <w:tcPr>
          <w:tcW w:w="6010" w:type="dxa"/>
        </w:tcPr>
        <w:p w14:paraId="095D08E4" w14:textId="77777777" w:rsidR="002A7400" w:rsidRPr="005B252F" w:rsidRDefault="002A7400" w:rsidP="00ED2040">
          <w:pPr>
            <w:pStyle w:val="Sidhuvud"/>
            <w:rPr>
              <w:noProof/>
              <w:lang w:eastAsia="sv-SE"/>
            </w:rPr>
          </w:pPr>
        </w:p>
      </w:tc>
      <w:tc>
        <w:tcPr>
          <w:tcW w:w="3488" w:type="dxa"/>
        </w:tcPr>
        <w:p w14:paraId="512AD789" w14:textId="77777777" w:rsidR="002A7400" w:rsidRDefault="002A7400" w:rsidP="00ED2040">
          <w:pPr>
            <w:pStyle w:val="Sidhuvud"/>
          </w:pPr>
        </w:p>
      </w:tc>
    </w:tr>
  </w:tbl>
  <w:p w14:paraId="3246F8F8" w14:textId="77777777" w:rsidR="002A7400" w:rsidRPr="001C51D7" w:rsidRDefault="002A7400" w:rsidP="00ED2040">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BC8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27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A55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0F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782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63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0E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5099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86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0E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32B7B"/>
    <w:multiLevelType w:val="multilevel"/>
    <w:tmpl w:val="7E7A9DD8"/>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A3005A"/>
    <w:multiLevelType w:val="multilevel"/>
    <w:tmpl w:val="BF6AE4AA"/>
    <w:styleLink w:val="Listformatbokstavslistor"/>
    <w:lvl w:ilvl="0">
      <w:start w:val="1"/>
      <w:numFmt w:val="upperLetter"/>
      <w:pStyle w:val="Lista"/>
      <w:lvlText w:val="%1."/>
      <w:lvlJc w:val="left"/>
      <w:pPr>
        <w:ind w:left="357" w:hanging="357"/>
      </w:pPr>
      <w:rPr>
        <w:rFonts w:ascii="Arial" w:hAnsi="Arial" w:hint="default"/>
        <w:b/>
        <w:i w:val="0"/>
        <w:sz w:val="20"/>
      </w:rPr>
    </w:lvl>
    <w:lvl w:ilvl="1">
      <w:start w:val="1"/>
      <w:numFmt w:val="lowerLetter"/>
      <w:pStyle w:val="Lista2"/>
      <w:lvlText w:val="%2."/>
      <w:lvlJc w:val="left"/>
      <w:pPr>
        <w:ind w:left="720" w:hanging="363"/>
      </w:pPr>
      <w:rPr>
        <w:rFonts w:ascii="Arial" w:hAnsi="Arial" w:hint="default"/>
        <w:b/>
        <w:i w:val="0"/>
        <w:sz w:val="20"/>
      </w:rPr>
    </w:lvl>
    <w:lvl w:ilvl="2">
      <w:start w:val="1"/>
      <w:numFmt w:val="lowerLetter"/>
      <w:pStyle w:val="Lista3"/>
      <w:lvlText w:val="%3."/>
      <w:lvlJc w:val="left"/>
      <w:pPr>
        <w:ind w:left="1077" w:hanging="357"/>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9C5C6D"/>
    <w:multiLevelType w:val="multilevel"/>
    <w:tmpl w:val="58C60E98"/>
    <w:numStyleLink w:val="Listformatnumreradelistor"/>
  </w:abstractNum>
  <w:abstractNum w:abstractNumId="13" w15:restartNumberingAfterBreak="0">
    <w:nsid w:val="0AFD44B9"/>
    <w:multiLevelType w:val="multilevel"/>
    <w:tmpl w:val="BF6AE4AA"/>
    <w:numStyleLink w:val="Listformatbokstavslistor"/>
  </w:abstractNum>
  <w:abstractNum w:abstractNumId="14" w15:restartNumberingAfterBreak="0">
    <w:nsid w:val="0DD429B9"/>
    <w:multiLevelType w:val="multilevel"/>
    <w:tmpl w:val="58C60E98"/>
    <w:numStyleLink w:val="Listformatnumreradelistor"/>
  </w:abstractNum>
  <w:abstractNum w:abstractNumId="15" w15:restartNumberingAfterBreak="0">
    <w:nsid w:val="11372B00"/>
    <w:multiLevelType w:val="hybridMultilevel"/>
    <w:tmpl w:val="34CE24AE"/>
    <w:lvl w:ilvl="0" w:tplc="5600AC52">
      <w:numFmt w:val="bullet"/>
      <w:lvlText w:val="•"/>
      <w:lvlJc w:val="left"/>
      <w:pPr>
        <w:ind w:left="360" w:hanging="360"/>
      </w:pPr>
      <w:rPr>
        <w:rFonts w:ascii="Georgia" w:eastAsiaTheme="minorHAnsi"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145237AC"/>
    <w:multiLevelType w:val="multilevel"/>
    <w:tmpl w:val="58C60E98"/>
    <w:numStyleLink w:val="Listformatnumreradelistor"/>
  </w:abstractNum>
  <w:abstractNum w:abstractNumId="17" w15:restartNumberingAfterBreak="0">
    <w:nsid w:val="1BC051A8"/>
    <w:multiLevelType w:val="multilevel"/>
    <w:tmpl w:val="3ADC702E"/>
    <w:numStyleLink w:val="Listformatpunktlistor"/>
  </w:abstractNum>
  <w:abstractNum w:abstractNumId="18" w15:restartNumberingAfterBreak="0">
    <w:nsid w:val="1C395D46"/>
    <w:multiLevelType w:val="multilevel"/>
    <w:tmpl w:val="25F8DCC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1D686671"/>
    <w:multiLevelType w:val="hybridMultilevel"/>
    <w:tmpl w:val="A0205FA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F2624A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6014B"/>
    <w:multiLevelType w:val="multilevel"/>
    <w:tmpl w:val="58C60E98"/>
    <w:numStyleLink w:val="Listformatnumreradelistor"/>
  </w:abstractNum>
  <w:abstractNum w:abstractNumId="22" w15:restartNumberingAfterBreak="0">
    <w:nsid w:val="27046E2B"/>
    <w:multiLevelType w:val="multilevel"/>
    <w:tmpl w:val="BF6AE4AA"/>
    <w:numStyleLink w:val="Listformatbokstavslistor"/>
  </w:abstractNum>
  <w:abstractNum w:abstractNumId="23" w15:restartNumberingAfterBreak="0">
    <w:nsid w:val="2DFA1E57"/>
    <w:multiLevelType w:val="multilevel"/>
    <w:tmpl w:val="3ADC702E"/>
    <w:numStyleLink w:val="Listformatpunktlistor"/>
  </w:abstractNum>
  <w:abstractNum w:abstractNumId="24" w15:restartNumberingAfterBreak="0">
    <w:nsid w:val="301D08C2"/>
    <w:multiLevelType w:val="multilevel"/>
    <w:tmpl w:val="58C60E98"/>
    <w:numStyleLink w:val="Listformatnumreradelistor"/>
  </w:abstractNum>
  <w:abstractNum w:abstractNumId="25" w15:restartNumberingAfterBreak="0">
    <w:nsid w:val="35331A9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0C06E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54625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035950"/>
    <w:multiLevelType w:val="hybridMultilevel"/>
    <w:tmpl w:val="1446FFB0"/>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498D5C8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AB253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09026C"/>
    <w:multiLevelType w:val="multilevel"/>
    <w:tmpl w:val="58C60E98"/>
    <w:styleLink w:val="Listformatnumreradelistor"/>
    <w:lvl w:ilvl="0">
      <w:start w:val="1"/>
      <w:numFmt w:val="decimal"/>
      <w:pStyle w:val="Numreradlista"/>
      <w:lvlText w:val="%1."/>
      <w:lvlJc w:val="left"/>
      <w:pPr>
        <w:ind w:left="357" w:hanging="357"/>
      </w:pPr>
      <w:rPr>
        <w:rFonts w:ascii="Arial" w:hAnsi="Arial" w:hint="default"/>
        <w:b/>
        <w:i w:val="0"/>
        <w:sz w:val="20"/>
      </w:rPr>
    </w:lvl>
    <w:lvl w:ilvl="1">
      <w:start w:val="1"/>
      <w:numFmt w:val="decimal"/>
      <w:pStyle w:val="Numreradlista2"/>
      <w:lvlText w:val="%1.%2"/>
      <w:lvlJc w:val="left"/>
      <w:pPr>
        <w:ind w:left="720" w:hanging="363"/>
      </w:pPr>
      <w:rPr>
        <w:rFonts w:ascii="Arial" w:hAnsi="Arial" w:hint="default"/>
        <w:b/>
        <w:i w:val="0"/>
        <w:sz w:val="20"/>
      </w:rPr>
    </w:lvl>
    <w:lvl w:ilvl="2">
      <w:start w:val="1"/>
      <w:numFmt w:val="decimal"/>
      <w:pStyle w:val="Numreradlista3"/>
      <w:lvlText w:val="%1.%2.%3"/>
      <w:lvlJc w:val="left"/>
      <w:pPr>
        <w:ind w:left="1191" w:hanging="471"/>
      </w:pPr>
      <w:rPr>
        <w:rFonts w:ascii="Arial" w:hAnsi="Arial" w:hint="default"/>
        <w:sz w:val="20"/>
      </w:rPr>
    </w:lvl>
    <w:lvl w:ilvl="3">
      <w:start w:val="1"/>
      <w:numFmt w:val="decimal"/>
      <w:pStyle w:val="Numreradlista4"/>
      <w:lvlText w:val="%1.%2.%3.%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E01514"/>
    <w:multiLevelType w:val="multilevel"/>
    <w:tmpl w:val="58C60E98"/>
    <w:numStyleLink w:val="Listformatnumreradelistor"/>
  </w:abstractNum>
  <w:abstractNum w:abstractNumId="33" w15:restartNumberingAfterBreak="0">
    <w:nsid w:val="6240086E"/>
    <w:multiLevelType w:val="multilevel"/>
    <w:tmpl w:val="3ADC702E"/>
    <w:styleLink w:val="Listformatpunktlistor"/>
    <w:lvl w:ilvl="0">
      <w:start w:val="1"/>
      <w:numFmt w:val="bullet"/>
      <w:pStyle w:val="Punktlista"/>
      <w:lvlText w:val=""/>
      <w:lvlJc w:val="left"/>
      <w:pPr>
        <w:ind w:left="357" w:hanging="357"/>
      </w:pPr>
      <w:rPr>
        <w:rFonts w:ascii="Symbol" w:hAnsi="Symbol" w:hint="default"/>
        <w:color w:val="auto"/>
      </w:rPr>
    </w:lvl>
    <w:lvl w:ilvl="1">
      <w:start w:val="1"/>
      <w:numFmt w:val="bullet"/>
      <w:pStyle w:val="Punktlista2"/>
      <w:lvlText w:val="o"/>
      <w:lvlJc w:val="left"/>
      <w:pPr>
        <w:ind w:left="720" w:hanging="363"/>
      </w:pPr>
      <w:rPr>
        <w:rFonts w:ascii="Courier New" w:hAnsi="Courier New" w:hint="default"/>
      </w:rPr>
    </w:lvl>
    <w:lvl w:ilvl="2">
      <w:start w:val="1"/>
      <w:numFmt w:val="bullet"/>
      <w:pStyle w:val="Punktlista3"/>
      <w:lvlText w:val=""/>
      <w:lvlJc w:val="left"/>
      <w:pPr>
        <w:ind w:left="1077" w:hanging="35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912905"/>
    <w:multiLevelType w:val="multilevel"/>
    <w:tmpl w:val="3ADC702E"/>
    <w:numStyleLink w:val="Listformatpunktlistor"/>
  </w:abstractNum>
  <w:abstractNum w:abstractNumId="35" w15:restartNumberingAfterBreak="0">
    <w:nsid w:val="650778D1"/>
    <w:multiLevelType w:val="multilevel"/>
    <w:tmpl w:val="8EA620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5680AF1"/>
    <w:multiLevelType w:val="multilevel"/>
    <w:tmpl w:val="82989D94"/>
    <w:lvl w:ilvl="0">
      <w:start w:val="1"/>
      <w:numFmt w:val="upperLetter"/>
      <w:lvlText w:val="%1."/>
      <w:lvlJc w:val="left"/>
      <w:pPr>
        <w:ind w:left="357" w:hanging="357"/>
      </w:pPr>
      <w:rPr>
        <w:rFonts w:ascii="Arial" w:hAnsi="Arial" w:hint="default"/>
        <w:b/>
        <w:i w:val="0"/>
        <w:sz w:val="20"/>
      </w:rPr>
    </w:lvl>
    <w:lvl w:ilvl="1">
      <w:start w:val="1"/>
      <w:numFmt w:val="lowerLetter"/>
      <w:lvlText w:val="%2."/>
      <w:lvlJc w:val="left"/>
      <w:pPr>
        <w:ind w:left="720" w:hanging="363"/>
      </w:pPr>
      <w:rPr>
        <w:rFonts w:ascii="Arial" w:hAnsi="Arial" w:hint="default"/>
        <w:b/>
        <w:i w:val="0"/>
        <w:sz w:val="20"/>
      </w:rPr>
    </w:lvl>
    <w:lvl w:ilvl="2">
      <w:start w:val="1"/>
      <w:numFmt w:val="lowerLetter"/>
      <w:lvlText w:val="%3."/>
      <w:lvlJc w:val="left"/>
      <w:pPr>
        <w:ind w:left="1077" w:hanging="357"/>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9787B35"/>
    <w:multiLevelType w:val="hybridMultilevel"/>
    <w:tmpl w:val="E9DE7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C226F9"/>
    <w:multiLevelType w:val="multilevel"/>
    <w:tmpl w:val="BF6AE4AA"/>
    <w:numStyleLink w:val="Listformatbokstavslistor"/>
  </w:abstractNum>
  <w:abstractNum w:abstractNumId="39" w15:restartNumberingAfterBreak="0">
    <w:nsid w:val="774F6A9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E24F5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9A1937"/>
    <w:multiLevelType w:val="hybridMultilevel"/>
    <w:tmpl w:val="27F89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5767022">
    <w:abstractNumId w:val="8"/>
  </w:num>
  <w:num w:numId="2" w16cid:durableId="1246648610">
    <w:abstractNumId w:val="19"/>
  </w:num>
  <w:num w:numId="3" w16cid:durableId="2040086506">
    <w:abstractNumId w:val="3"/>
  </w:num>
  <w:num w:numId="4" w16cid:durableId="39940436">
    <w:abstractNumId w:val="2"/>
  </w:num>
  <w:num w:numId="5" w16cid:durableId="1653093749">
    <w:abstractNumId w:val="1"/>
  </w:num>
  <w:num w:numId="6" w16cid:durableId="766540566">
    <w:abstractNumId w:val="0"/>
  </w:num>
  <w:num w:numId="7" w16cid:durableId="1963419676">
    <w:abstractNumId w:val="9"/>
  </w:num>
  <w:num w:numId="8" w16cid:durableId="364259505">
    <w:abstractNumId w:val="7"/>
  </w:num>
  <w:num w:numId="9" w16cid:durableId="1565339630">
    <w:abstractNumId w:val="6"/>
  </w:num>
  <w:num w:numId="10" w16cid:durableId="598417228">
    <w:abstractNumId w:val="5"/>
  </w:num>
  <w:num w:numId="11" w16cid:durableId="2115906139">
    <w:abstractNumId w:val="4"/>
  </w:num>
  <w:num w:numId="12" w16cid:durableId="1008871325">
    <w:abstractNumId w:val="25"/>
  </w:num>
  <w:num w:numId="13" w16cid:durableId="1844053401">
    <w:abstractNumId w:val="29"/>
  </w:num>
  <w:num w:numId="14" w16cid:durableId="832646463">
    <w:abstractNumId w:val="33"/>
  </w:num>
  <w:num w:numId="15" w16cid:durableId="251358479">
    <w:abstractNumId w:val="39"/>
  </w:num>
  <w:num w:numId="16" w16cid:durableId="552233004">
    <w:abstractNumId w:val="40"/>
  </w:num>
  <w:num w:numId="17" w16cid:durableId="851146017">
    <w:abstractNumId w:val="20"/>
  </w:num>
  <w:num w:numId="18" w16cid:durableId="1708724761">
    <w:abstractNumId w:val="30"/>
  </w:num>
  <w:num w:numId="19" w16cid:durableId="45378357">
    <w:abstractNumId w:val="31"/>
  </w:num>
  <w:num w:numId="20" w16cid:durableId="1201670705">
    <w:abstractNumId w:val="26"/>
  </w:num>
  <w:num w:numId="21" w16cid:durableId="396631083">
    <w:abstractNumId w:val="11"/>
  </w:num>
  <w:num w:numId="22" w16cid:durableId="1561751028">
    <w:abstractNumId w:val="12"/>
  </w:num>
  <w:num w:numId="23" w16cid:durableId="1474568329">
    <w:abstractNumId w:val="14"/>
  </w:num>
  <w:num w:numId="24" w16cid:durableId="228804778">
    <w:abstractNumId w:val="13"/>
  </w:num>
  <w:num w:numId="25" w16cid:durableId="763650197">
    <w:abstractNumId w:val="23"/>
  </w:num>
  <w:num w:numId="26" w16cid:durableId="2035377596">
    <w:abstractNumId w:val="27"/>
  </w:num>
  <w:num w:numId="27" w16cid:durableId="714621867">
    <w:abstractNumId w:val="22"/>
  </w:num>
  <w:num w:numId="28" w16cid:durableId="1623225134">
    <w:abstractNumId w:val="21"/>
  </w:num>
  <w:num w:numId="29" w16cid:durableId="1211263805">
    <w:abstractNumId w:val="34"/>
  </w:num>
  <w:num w:numId="30" w16cid:durableId="867990203">
    <w:abstractNumId w:val="38"/>
  </w:num>
  <w:num w:numId="31" w16cid:durableId="2137407256">
    <w:abstractNumId w:val="24"/>
  </w:num>
  <w:num w:numId="32" w16cid:durableId="1828861044">
    <w:abstractNumId w:val="17"/>
  </w:num>
  <w:num w:numId="33" w16cid:durableId="1853716956">
    <w:abstractNumId w:val="16"/>
  </w:num>
  <w:num w:numId="34" w16cid:durableId="1578173907">
    <w:abstractNumId w:val="41"/>
  </w:num>
  <w:num w:numId="35" w16cid:durableId="906955210">
    <w:abstractNumId w:val="15"/>
  </w:num>
  <w:num w:numId="36" w16cid:durableId="1825467058">
    <w:abstractNumId w:val="36"/>
  </w:num>
  <w:num w:numId="37" w16cid:durableId="1017805131">
    <w:abstractNumId w:val="32"/>
  </w:num>
  <w:num w:numId="38" w16cid:durableId="1142233647">
    <w:abstractNumId w:val="10"/>
  </w:num>
  <w:num w:numId="39" w16cid:durableId="1972784916">
    <w:abstractNumId w:val="37"/>
  </w:num>
  <w:num w:numId="40" w16cid:durableId="9786105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223615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78930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 w:val="Ingen"/>
  </w:docVars>
  <w:rsids>
    <w:rsidRoot w:val="00186952"/>
    <w:rsid w:val="00000192"/>
    <w:rsid w:val="00001252"/>
    <w:rsid w:val="00001B73"/>
    <w:rsid w:val="0000238D"/>
    <w:rsid w:val="00003EBF"/>
    <w:rsid w:val="00005B48"/>
    <w:rsid w:val="00007A03"/>
    <w:rsid w:val="00012416"/>
    <w:rsid w:val="0001242D"/>
    <w:rsid w:val="0001381E"/>
    <w:rsid w:val="000148A2"/>
    <w:rsid w:val="000275D7"/>
    <w:rsid w:val="00034570"/>
    <w:rsid w:val="0003516A"/>
    <w:rsid w:val="00041AB2"/>
    <w:rsid w:val="00043056"/>
    <w:rsid w:val="00046922"/>
    <w:rsid w:val="00050877"/>
    <w:rsid w:val="0005253E"/>
    <w:rsid w:val="00054A4E"/>
    <w:rsid w:val="00057638"/>
    <w:rsid w:val="00061E04"/>
    <w:rsid w:val="000737C1"/>
    <w:rsid w:val="00075B60"/>
    <w:rsid w:val="000764BE"/>
    <w:rsid w:val="000854CF"/>
    <w:rsid w:val="000867C8"/>
    <w:rsid w:val="000921F3"/>
    <w:rsid w:val="00097757"/>
    <w:rsid w:val="000A3D67"/>
    <w:rsid w:val="000A4433"/>
    <w:rsid w:val="000A55BD"/>
    <w:rsid w:val="000A5D8D"/>
    <w:rsid w:val="000B39E7"/>
    <w:rsid w:val="000B42C2"/>
    <w:rsid w:val="000B607D"/>
    <w:rsid w:val="000B62A7"/>
    <w:rsid w:val="000C0F6E"/>
    <w:rsid w:val="000C5D38"/>
    <w:rsid w:val="000C6C54"/>
    <w:rsid w:val="000C7EBA"/>
    <w:rsid w:val="000D0861"/>
    <w:rsid w:val="000D3944"/>
    <w:rsid w:val="000D61F8"/>
    <w:rsid w:val="000D69CA"/>
    <w:rsid w:val="000D747E"/>
    <w:rsid w:val="000E1CB6"/>
    <w:rsid w:val="000E36E5"/>
    <w:rsid w:val="000E4B28"/>
    <w:rsid w:val="000E4DC7"/>
    <w:rsid w:val="000F0EAA"/>
    <w:rsid w:val="000F2F22"/>
    <w:rsid w:val="000F2FA1"/>
    <w:rsid w:val="000F6F29"/>
    <w:rsid w:val="000F755C"/>
    <w:rsid w:val="00101F3D"/>
    <w:rsid w:val="001046FD"/>
    <w:rsid w:val="00105B8F"/>
    <w:rsid w:val="00110F72"/>
    <w:rsid w:val="00111B54"/>
    <w:rsid w:val="00111F5A"/>
    <w:rsid w:val="00114D9B"/>
    <w:rsid w:val="001172B4"/>
    <w:rsid w:val="0012010E"/>
    <w:rsid w:val="00123BA0"/>
    <w:rsid w:val="001243DA"/>
    <w:rsid w:val="0012711F"/>
    <w:rsid w:val="0013021B"/>
    <w:rsid w:val="00131F95"/>
    <w:rsid w:val="0013296F"/>
    <w:rsid w:val="00136147"/>
    <w:rsid w:val="00140E7A"/>
    <w:rsid w:val="00142C77"/>
    <w:rsid w:val="001435BB"/>
    <w:rsid w:val="001449F4"/>
    <w:rsid w:val="00150643"/>
    <w:rsid w:val="001511D6"/>
    <w:rsid w:val="001634E7"/>
    <w:rsid w:val="00166063"/>
    <w:rsid w:val="00166329"/>
    <w:rsid w:val="001702C7"/>
    <w:rsid w:val="00173D50"/>
    <w:rsid w:val="001849EC"/>
    <w:rsid w:val="00186952"/>
    <w:rsid w:val="001926A0"/>
    <w:rsid w:val="001A0FDF"/>
    <w:rsid w:val="001A3811"/>
    <w:rsid w:val="001A3985"/>
    <w:rsid w:val="001A4B24"/>
    <w:rsid w:val="001A4CBC"/>
    <w:rsid w:val="001A75F0"/>
    <w:rsid w:val="001B1297"/>
    <w:rsid w:val="001B1EA7"/>
    <w:rsid w:val="001B3F38"/>
    <w:rsid w:val="001B7581"/>
    <w:rsid w:val="001C0B68"/>
    <w:rsid w:val="001C1CA7"/>
    <w:rsid w:val="001C290B"/>
    <w:rsid w:val="001C31DA"/>
    <w:rsid w:val="001C3EDF"/>
    <w:rsid w:val="001C4EAA"/>
    <w:rsid w:val="001C51D7"/>
    <w:rsid w:val="001C757A"/>
    <w:rsid w:val="001D57EB"/>
    <w:rsid w:val="001E487F"/>
    <w:rsid w:val="001E50CC"/>
    <w:rsid w:val="001E7243"/>
    <w:rsid w:val="001F00D4"/>
    <w:rsid w:val="00202A5A"/>
    <w:rsid w:val="00202D68"/>
    <w:rsid w:val="00202DE2"/>
    <w:rsid w:val="00204810"/>
    <w:rsid w:val="00204D1C"/>
    <w:rsid w:val="0021073B"/>
    <w:rsid w:val="00214C8E"/>
    <w:rsid w:val="00215E5A"/>
    <w:rsid w:val="00216407"/>
    <w:rsid w:val="00222277"/>
    <w:rsid w:val="00223996"/>
    <w:rsid w:val="00224EA7"/>
    <w:rsid w:val="002258DA"/>
    <w:rsid w:val="00225D89"/>
    <w:rsid w:val="002262F3"/>
    <w:rsid w:val="0023096C"/>
    <w:rsid w:val="00232FCB"/>
    <w:rsid w:val="00235219"/>
    <w:rsid w:val="0024026B"/>
    <w:rsid w:val="00245275"/>
    <w:rsid w:val="00246B60"/>
    <w:rsid w:val="00252F7E"/>
    <w:rsid w:val="002539D5"/>
    <w:rsid w:val="00255687"/>
    <w:rsid w:val="00256D2C"/>
    <w:rsid w:val="00257D16"/>
    <w:rsid w:val="00260EDC"/>
    <w:rsid w:val="002675CE"/>
    <w:rsid w:val="00272D16"/>
    <w:rsid w:val="00277308"/>
    <w:rsid w:val="00283503"/>
    <w:rsid w:val="002849F4"/>
    <w:rsid w:val="00286CE5"/>
    <w:rsid w:val="002916AB"/>
    <w:rsid w:val="002927D6"/>
    <w:rsid w:val="00293F57"/>
    <w:rsid w:val="00294F2C"/>
    <w:rsid w:val="002A0213"/>
    <w:rsid w:val="002A040F"/>
    <w:rsid w:val="002A2129"/>
    <w:rsid w:val="002A324F"/>
    <w:rsid w:val="002A5BC1"/>
    <w:rsid w:val="002A5FFD"/>
    <w:rsid w:val="002A7400"/>
    <w:rsid w:val="002B11B7"/>
    <w:rsid w:val="002B222C"/>
    <w:rsid w:val="002B2618"/>
    <w:rsid w:val="002B2916"/>
    <w:rsid w:val="002B3C21"/>
    <w:rsid w:val="002C331C"/>
    <w:rsid w:val="002E022D"/>
    <w:rsid w:val="002E0B5B"/>
    <w:rsid w:val="002E0FB8"/>
    <w:rsid w:val="002E448B"/>
    <w:rsid w:val="002F19E7"/>
    <w:rsid w:val="002F62DA"/>
    <w:rsid w:val="00300259"/>
    <w:rsid w:val="00304D03"/>
    <w:rsid w:val="003138AB"/>
    <w:rsid w:val="00313B15"/>
    <w:rsid w:val="003150B9"/>
    <w:rsid w:val="00322168"/>
    <w:rsid w:val="003259C7"/>
    <w:rsid w:val="00326BA7"/>
    <w:rsid w:val="0032746F"/>
    <w:rsid w:val="003276D8"/>
    <w:rsid w:val="003303CA"/>
    <w:rsid w:val="00333C13"/>
    <w:rsid w:val="003418DB"/>
    <w:rsid w:val="003453A5"/>
    <w:rsid w:val="00345AAA"/>
    <w:rsid w:val="0034699E"/>
    <w:rsid w:val="00350E96"/>
    <w:rsid w:val="003562AD"/>
    <w:rsid w:val="003626B1"/>
    <w:rsid w:val="00364AE8"/>
    <w:rsid w:val="00375CB5"/>
    <w:rsid w:val="003827D8"/>
    <w:rsid w:val="003906C1"/>
    <w:rsid w:val="003909D7"/>
    <w:rsid w:val="00390FC9"/>
    <w:rsid w:val="0039481B"/>
    <w:rsid w:val="0039537B"/>
    <w:rsid w:val="0039583A"/>
    <w:rsid w:val="003959BD"/>
    <w:rsid w:val="003A19F7"/>
    <w:rsid w:val="003A5306"/>
    <w:rsid w:val="003A5EB7"/>
    <w:rsid w:val="003B14A4"/>
    <w:rsid w:val="003B28EC"/>
    <w:rsid w:val="003B496E"/>
    <w:rsid w:val="003B6ED5"/>
    <w:rsid w:val="003C3F8B"/>
    <w:rsid w:val="003D0102"/>
    <w:rsid w:val="003D31CC"/>
    <w:rsid w:val="003D420F"/>
    <w:rsid w:val="003D58D9"/>
    <w:rsid w:val="003D6E03"/>
    <w:rsid w:val="003E2E85"/>
    <w:rsid w:val="003E2FBA"/>
    <w:rsid w:val="003F43EC"/>
    <w:rsid w:val="003F4D0C"/>
    <w:rsid w:val="003F6239"/>
    <w:rsid w:val="003F70CB"/>
    <w:rsid w:val="00401A2A"/>
    <w:rsid w:val="004105B4"/>
    <w:rsid w:val="00412304"/>
    <w:rsid w:val="00434620"/>
    <w:rsid w:val="00440904"/>
    <w:rsid w:val="004426D9"/>
    <w:rsid w:val="00445791"/>
    <w:rsid w:val="004516F8"/>
    <w:rsid w:val="00452790"/>
    <w:rsid w:val="00454137"/>
    <w:rsid w:val="00454478"/>
    <w:rsid w:val="0045520F"/>
    <w:rsid w:val="0046164E"/>
    <w:rsid w:val="004673F7"/>
    <w:rsid w:val="00472D83"/>
    <w:rsid w:val="00475E18"/>
    <w:rsid w:val="0048006B"/>
    <w:rsid w:val="00483966"/>
    <w:rsid w:val="00486F63"/>
    <w:rsid w:val="00487072"/>
    <w:rsid w:val="00490016"/>
    <w:rsid w:val="00494661"/>
    <w:rsid w:val="00495624"/>
    <w:rsid w:val="004A0A04"/>
    <w:rsid w:val="004A1051"/>
    <w:rsid w:val="004A1855"/>
    <w:rsid w:val="004A599B"/>
    <w:rsid w:val="004B0311"/>
    <w:rsid w:val="004B0395"/>
    <w:rsid w:val="004B1918"/>
    <w:rsid w:val="004B2B57"/>
    <w:rsid w:val="004B3318"/>
    <w:rsid w:val="004B5461"/>
    <w:rsid w:val="004B5D43"/>
    <w:rsid w:val="004B72C9"/>
    <w:rsid w:val="004C0C46"/>
    <w:rsid w:val="004C3B32"/>
    <w:rsid w:val="004C67F9"/>
    <w:rsid w:val="004C7488"/>
    <w:rsid w:val="004D21AA"/>
    <w:rsid w:val="004D7202"/>
    <w:rsid w:val="004D7424"/>
    <w:rsid w:val="004E078D"/>
    <w:rsid w:val="004E2896"/>
    <w:rsid w:val="004E5630"/>
    <w:rsid w:val="004F0655"/>
    <w:rsid w:val="004F36C1"/>
    <w:rsid w:val="004F7AC8"/>
    <w:rsid w:val="00501164"/>
    <w:rsid w:val="00501D17"/>
    <w:rsid w:val="00503D8E"/>
    <w:rsid w:val="00504F46"/>
    <w:rsid w:val="00510267"/>
    <w:rsid w:val="005112FD"/>
    <w:rsid w:val="00511762"/>
    <w:rsid w:val="0051222B"/>
    <w:rsid w:val="0051280E"/>
    <w:rsid w:val="00516893"/>
    <w:rsid w:val="0051732E"/>
    <w:rsid w:val="005178E9"/>
    <w:rsid w:val="0052081A"/>
    <w:rsid w:val="005220B9"/>
    <w:rsid w:val="005264F4"/>
    <w:rsid w:val="00531962"/>
    <w:rsid w:val="00532F22"/>
    <w:rsid w:val="005400A1"/>
    <w:rsid w:val="0054048C"/>
    <w:rsid w:val="00545F3F"/>
    <w:rsid w:val="0054791B"/>
    <w:rsid w:val="00547E86"/>
    <w:rsid w:val="0055651A"/>
    <w:rsid w:val="005631A3"/>
    <w:rsid w:val="00565364"/>
    <w:rsid w:val="00565996"/>
    <w:rsid w:val="005766F2"/>
    <w:rsid w:val="00576AEC"/>
    <w:rsid w:val="0057719E"/>
    <w:rsid w:val="00593E24"/>
    <w:rsid w:val="00595924"/>
    <w:rsid w:val="00596B21"/>
    <w:rsid w:val="00597E6B"/>
    <w:rsid w:val="005A524C"/>
    <w:rsid w:val="005B252F"/>
    <w:rsid w:val="005B2715"/>
    <w:rsid w:val="005B2FF7"/>
    <w:rsid w:val="005B553C"/>
    <w:rsid w:val="005B5A74"/>
    <w:rsid w:val="005D1A97"/>
    <w:rsid w:val="005D645D"/>
    <w:rsid w:val="005E7D55"/>
    <w:rsid w:val="005F1984"/>
    <w:rsid w:val="005F3CF4"/>
    <w:rsid w:val="005F47E0"/>
    <w:rsid w:val="005F6755"/>
    <w:rsid w:val="005F7FB3"/>
    <w:rsid w:val="00600478"/>
    <w:rsid w:val="00605295"/>
    <w:rsid w:val="00605C0C"/>
    <w:rsid w:val="006116C1"/>
    <w:rsid w:val="006127A1"/>
    <w:rsid w:val="00614B02"/>
    <w:rsid w:val="00616E2D"/>
    <w:rsid w:val="00617776"/>
    <w:rsid w:val="0062207B"/>
    <w:rsid w:val="0062726B"/>
    <w:rsid w:val="00630AA0"/>
    <w:rsid w:val="00632051"/>
    <w:rsid w:val="006341EB"/>
    <w:rsid w:val="00641B4E"/>
    <w:rsid w:val="00641D06"/>
    <w:rsid w:val="00644AD1"/>
    <w:rsid w:val="006529A3"/>
    <w:rsid w:val="006628DD"/>
    <w:rsid w:val="006647D9"/>
    <w:rsid w:val="006730DD"/>
    <w:rsid w:val="0067651D"/>
    <w:rsid w:val="00686A4B"/>
    <w:rsid w:val="00691F2B"/>
    <w:rsid w:val="00695EED"/>
    <w:rsid w:val="00697DB5"/>
    <w:rsid w:val="006A03ED"/>
    <w:rsid w:val="006A2FC6"/>
    <w:rsid w:val="006A3E94"/>
    <w:rsid w:val="006A4760"/>
    <w:rsid w:val="006A52A5"/>
    <w:rsid w:val="006B1191"/>
    <w:rsid w:val="006B249D"/>
    <w:rsid w:val="006B5760"/>
    <w:rsid w:val="006B5E64"/>
    <w:rsid w:val="006C5233"/>
    <w:rsid w:val="006C7062"/>
    <w:rsid w:val="006D09B5"/>
    <w:rsid w:val="006D3222"/>
    <w:rsid w:val="006D5C52"/>
    <w:rsid w:val="006D5C8F"/>
    <w:rsid w:val="006D7D69"/>
    <w:rsid w:val="006E0754"/>
    <w:rsid w:val="006E475A"/>
    <w:rsid w:val="006E5810"/>
    <w:rsid w:val="006F4214"/>
    <w:rsid w:val="006F5743"/>
    <w:rsid w:val="0070546A"/>
    <w:rsid w:val="007103A8"/>
    <w:rsid w:val="00710455"/>
    <w:rsid w:val="00710F43"/>
    <w:rsid w:val="0071297B"/>
    <w:rsid w:val="00714B90"/>
    <w:rsid w:val="00715CCF"/>
    <w:rsid w:val="007208DB"/>
    <w:rsid w:val="007224DA"/>
    <w:rsid w:val="00723B27"/>
    <w:rsid w:val="00725C43"/>
    <w:rsid w:val="00727DE1"/>
    <w:rsid w:val="00732E3A"/>
    <w:rsid w:val="00737BB9"/>
    <w:rsid w:val="007439E1"/>
    <w:rsid w:val="00750752"/>
    <w:rsid w:val="00751B77"/>
    <w:rsid w:val="0076179F"/>
    <w:rsid w:val="00762134"/>
    <w:rsid w:val="0076368F"/>
    <w:rsid w:val="00763DB5"/>
    <w:rsid w:val="00764D52"/>
    <w:rsid w:val="0077107B"/>
    <w:rsid w:val="00772A88"/>
    <w:rsid w:val="00774482"/>
    <w:rsid w:val="00774687"/>
    <w:rsid w:val="00776481"/>
    <w:rsid w:val="00776562"/>
    <w:rsid w:val="00777A96"/>
    <w:rsid w:val="00784BD0"/>
    <w:rsid w:val="0079185A"/>
    <w:rsid w:val="00794332"/>
    <w:rsid w:val="0079734F"/>
    <w:rsid w:val="007978AA"/>
    <w:rsid w:val="007A7BAE"/>
    <w:rsid w:val="007B0C1B"/>
    <w:rsid w:val="007B0FF3"/>
    <w:rsid w:val="007B4500"/>
    <w:rsid w:val="007B50D4"/>
    <w:rsid w:val="007B50DF"/>
    <w:rsid w:val="007C4BC6"/>
    <w:rsid w:val="007C7017"/>
    <w:rsid w:val="007D5F85"/>
    <w:rsid w:val="007D610C"/>
    <w:rsid w:val="007E14D4"/>
    <w:rsid w:val="007E2602"/>
    <w:rsid w:val="007E448C"/>
    <w:rsid w:val="007E5AD0"/>
    <w:rsid w:val="007E641F"/>
    <w:rsid w:val="007E7531"/>
    <w:rsid w:val="007F05E9"/>
    <w:rsid w:val="007F3E51"/>
    <w:rsid w:val="0080247E"/>
    <w:rsid w:val="008036A6"/>
    <w:rsid w:val="008041E5"/>
    <w:rsid w:val="00810776"/>
    <w:rsid w:val="008132AE"/>
    <w:rsid w:val="00813A96"/>
    <w:rsid w:val="008208CA"/>
    <w:rsid w:val="008247EE"/>
    <w:rsid w:val="00826779"/>
    <w:rsid w:val="00826B10"/>
    <w:rsid w:val="00835A41"/>
    <w:rsid w:val="00835E03"/>
    <w:rsid w:val="00837E26"/>
    <w:rsid w:val="00844972"/>
    <w:rsid w:val="00846675"/>
    <w:rsid w:val="00851043"/>
    <w:rsid w:val="00851712"/>
    <w:rsid w:val="00851E7B"/>
    <w:rsid w:val="008677BD"/>
    <w:rsid w:val="008741AA"/>
    <w:rsid w:val="008743F8"/>
    <w:rsid w:val="0087764D"/>
    <w:rsid w:val="00885AD9"/>
    <w:rsid w:val="00892AAE"/>
    <w:rsid w:val="0089512B"/>
    <w:rsid w:val="0089743C"/>
    <w:rsid w:val="008A11FA"/>
    <w:rsid w:val="008A16A6"/>
    <w:rsid w:val="008A3A80"/>
    <w:rsid w:val="008A3CDF"/>
    <w:rsid w:val="008C1C3E"/>
    <w:rsid w:val="008C6822"/>
    <w:rsid w:val="008D17C2"/>
    <w:rsid w:val="008D339D"/>
    <w:rsid w:val="008D4423"/>
    <w:rsid w:val="008E35FD"/>
    <w:rsid w:val="008F081E"/>
    <w:rsid w:val="008F1E89"/>
    <w:rsid w:val="008F3660"/>
    <w:rsid w:val="008F3AFC"/>
    <w:rsid w:val="008F482C"/>
    <w:rsid w:val="008F6A26"/>
    <w:rsid w:val="008F70F6"/>
    <w:rsid w:val="00904332"/>
    <w:rsid w:val="00906982"/>
    <w:rsid w:val="0091502D"/>
    <w:rsid w:val="00916501"/>
    <w:rsid w:val="00917C8F"/>
    <w:rsid w:val="00917EA7"/>
    <w:rsid w:val="0092077D"/>
    <w:rsid w:val="00922734"/>
    <w:rsid w:val="00927701"/>
    <w:rsid w:val="00943555"/>
    <w:rsid w:val="00943767"/>
    <w:rsid w:val="00945BE4"/>
    <w:rsid w:val="00952DA4"/>
    <w:rsid w:val="0096199D"/>
    <w:rsid w:val="00965ED0"/>
    <w:rsid w:val="00966028"/>
    <w:rsid w:val="009743C3"/>
    <w:rsid w:val="00982856"/>
    <w:rsid w:val="0098308A"/>
    <w:rsid w:val="00985340"/>
    <w:rsid w:val="00986151"/>
    <w:rsid w:val="00995BE1"/>
    <w:rsid w:val="009969CC"/>
    <w:rsid w:val="009A2A8B"/>
    <w:rsid w:val="009A7DB1"/>
    <w:rsid w:val="009B4D0A"/>
    <w:rsid w:val="009C3978"/>
    <w:rsid w:val="009C418B"/>
    <w:rsid w:val="009C4455"/>
    <w:rsid w:val="009E3A5F"/>
    <w:rsid w:val="009E718D"/>
    <w:rsid w:val="009F0E90"/>
    <w:rsid w:val="009F4D25"/>
    <w:rsid w:val="009F6A23"/>
    <w:rsid w:val="00A03946"/>
    <w:rsid w:val="00A04CD6"/>
    <w:rsid w:val="00A06093"/>
    <w:rsid w:val="00A14FD0"/>
    <w:rsid w:val="00A22EE6"/>
    <w:rsid w:val="00A265EC"/>
    <w:rsid w:val="00A328FC"/>
    <w:rsid w:val="00A35802"/>
    <w:rsid w:val="00A37243"/>
    <w:rsid w:val="00A53A7E"/>
    <w:rsid w:val="00A54FD8"/>
    <w:rsid w:val="00A66654"/>
    <w:rsid w:val="00A7197B"/>
    <w:rsid w:val="00A76867"/>
    <w:rsid w:val="00A837E1"/>
    <w:rsid w:val="00A8470A"/>
    <w:rsid w:val="00A86F3F"/>
    <w:rsid w:val="00A902CE"/>
    <w:rsid w:val="00A90AE1"/>
    <w:rsid w:val="00A928E1"/>
    <w:rsid w:val="00A92F30"/>
    <w:rsid w:val="00AA198B"/>
    <w:rsid w:val="00AA27B9"/>
    <w:rsid w:val="00AA5671"/>
    <w:rsid w:val="00AA7D36"/>
    <w:rsid w:val="00AB12D1"/>
    <w:rsid w:val="00AB74EF"/>
    <w:rsid w:val="00AB789E"/>
    <w:rsid w:val="00AC3EB3"/>
    <w:rsid w:val="00AC56C0"/>
    <w:rsid w:val="00AD156C"/>
    <w:rsid w:val="00AD2076"/>
    <w:rsid w:val="00AD7607"/>
    <w:rsid w:val="00AE2C5D"/>
    <w:rsid w:val="00AE3793"/>
    <w:rsid w:val="00AE3AF1"/>
    <w:rsid w:val="00AE4591"/>
    <w:rsid w:val="00AE52EC"/>
    <w:rsid w:val="00AE5D08"/>
    <w:rsid w:val="00AE700D"/>
    <w:rsid w:val="00AE786F"/>
    <w:rsid w:val="00AF0EAC"/>
    <w:rsid w:val="00AF5FA8"/>
    <w:rsid w:val="00B025D1"/>
    <w:rsid w:val="00B06C82"/>
    <w:rsid w:val="00B10B81"/>
    <w:rsid w:val="00B136BB"/>
    <w:rsid w:val="00B13B8D"/>
    <w:rsid w:val="00B16B08"/>
    <w:rsid w:val="00B17003"/>
    <w:rsid w:val="00B23DC5"/>
    <w:rsid w:val="00B257F9"/>
    <w:rsid w:val="00B277C2"/>
    <w:rsid w:val="00B335B7"/>
    <w:rsid w:val="00B3500F"/>
    <w:rsid w:val="00B35024"/>
    <w:rsid w:val="00B41187"/>
    <w:rsid w:val="00B43BFD"/>
    <w:rsid w:val="00B506BD"/>
    <w:rsid w:val="00B52CB3"/>
    <w:rsid w:val="00B5307E"/>
    <w:rsid w:val="00B604F7"/>
    <w:rsid w:val="00B62CB3"/>
    <w:rsid w:val="00B660DD"/>
    <w:rsid w:val="00B667AC"/>
    <w:rsid w:val="00B67A06"/>
    <w:rsid w:val="00B70AFC"/>
    <w:rsid w:val="00B77E9E"/>
    <w:rsid w:val="00B81FD2"/>
    <w:rsid w:val="00B82DC8"/>
    <w:rsid w:val="00B846F6"/>
    <w:rsid w:val="00B923CB"/>
    <w:rsid w:val="00B93D5C"/>
    <w:rsid w:val="00B94DCD"/>
    <w:rsid w:val="00B96C3B"/>
    <w:rsid w:val="00BA11B3"/>
    <w:rsid w:val="00BA33D1"/>
    <w:rsid w:val="00BB0DCF"/>
    <w:rsid w:val="00BB25CB"/>
    <w:rsid w:val="00BB423A"/>
    <w:rsid w:val="00BB623E"/>
    <w:rsid w:val="00BB6C3E"/>
    <w:rsid w:val="00BB7B12"/>
    <w:rsid w:val="00BC3761"/>
    <w:rsid w:val="00BD5ECF"/>
    <w:rsid w:val="00BD6C39"/>
    <w:rsid w:val="00BD70AF"/>
    <w:rsid w:val="00BD7C0E"/>
    <w:rsid w:val="00BE00CC"/>
    <w:rsid w:val="00BE663B"/>
    <w:rsid w:val="00BF0330"/>
    <w:rsid w:val="00BF05BF"/>
    <w:rsid w:val="00BF05E1"/>
    <w:rsid w:val="00BF2842"/>
    <w:rsid w:val="00BF2B3A"/>
    <w:rsid w:val="00BF2DA5"/>
    <w:rsid w:val="00BF54D4"/>
    <w:rsid w:val="00BF585F"/>
    <w:rsid w:val="00BF7C03"/>
    <w:rsid w:val="00C004FA"/>
    <w:rsid w:val="00C01489"/>
    <w:rsid w:val="00C03E18"/>
    <w:rsid w:val="00C04A1F"/>
    <w:rsid w:val="00C050D5"/>
    <w:rsid w:val="00C051BF"/>
    <w:rsid w:val="00C05750"/>
    <w:rsid w:val="00C05D5D"/>
    <w:rsid w:val="00C10385"/>
    <w:rsid w:val="00C127CE"/>
    <w:rsid w:val="00C13F2A"/>
    <w:rsid w:val="00C1520D"/>
    <w:rsid w:val="00C1752E"/>
    <w:rsid w:val="00C2011A"/>
    <w:rsid w:val="00C20671"/>
    <w:rsid w:val="00C26295"/>
    <w:rsid w:val="00C274B1"/>
    <w:rsid w:val="00C31ED5"/>
    <w:rsid w:val="00C336FF"/>
    <w:rsid w:val="00C345A4"/>
    <w:rsid w:val="00C40130"/>
    <w:rsid w:val="00C418E2"/>
    <w:rsid w:val="00C44097"/>
    <w:rsid w:val="00C46665"/>
    <w:rsid w:val="00C47918"/>
    <w:rsid w:val="00C530F6"/>
    <w:rsid w:val="00C6191F"/>
    <w:rsid w:val="00C627B6"/>
    <w:rsid w:val="00C6367F"/>
    <w:rsid w:val="00C656CF"/>
    <w:rsid w:val="00C70CEE"/>
    <w:rsid w:val="00C71EE9"/>
    <w:rsid w:val="00C76CAF"/>
    <w:rsid w:val="00C8040B"/>
    <w:rsid w:val="00C8284B"/>
    <w:rsid w:val="00C846C3"/>
    <w:rsid w:val="00C84C18"/>
    <w:rsid w:val="00C87896"/>
    <w:rsid w:val="00C91575"/>
    <w:rsid w:val="00C9268F"/>
    <w:rsid w:val="00C97325"/>
    <w:rsid w:val="00CA4403"/>
    <w:rsid w:val="00CA5451"/>
    <w:rsid w:val="00CB13D2"/>
    <w:rsid w:val="00CB290B"/>
    <w:rsid w:val="00CB51D8"/>
    <w:rsid w:val="00CC49D8"/>
    <w:rsid w:val="00CD078F"/>
    <w:rsid w:val="00CD6E28"/>
    <w:rsid w:val="00CE2518"/>
    <w:rsid w:val="00CE5115"/>
    <w:rsid w:val="00CF2613"/>
    <w:rsid w:val="00CF276A"/>
    <w:rsid w:val="00CF3FBC"/>
    <w:rsid w:val="00CF7467"/>
    <w:rsid w:val="00CF7AED"/>
    <w:rsid w:val="00D01E00"/>
    <w:rsid w:val="00D03CB6"/>
    <w:rsid w:val="00D07116"/>
    <w:rsid w:val="00D1437F"/>
    <w:rsid w:val="00D144F4"/>
    <w:rsid w:val="00D23F5A"/>
    <w:rsid w:val="00D3293A"/>
    <w:rsid w:val="00D364C1"/>
    <w:rsid w:val="00D43074"/>
    <w:rsid w:val="00D47C21"/>
    <w:rsid w:val="00D520CB"/>
    <w:rsid w:val="00D529C1"/>
    <w:rsid w:val="00D5565A"/>
    <w:rsid w:val="00D572FB"/>
    <w:rsid w:val="00D6136D"/>
    <w:rsid w:val="00D61B66"/>
    <w:rsid w:val="00D62B42"/>
    <w:rsid w:val="00D67C3C"/>
    <w:rsid w:val="00D70B93"/>
    <w:rsid w:val="00D72B33"/>
    <w:rsid w:val="00D72DF5"/>
    <w:rsid w:val="00D74BD2"/>
    <w:rsid w:val="00D75346"/>
    <w:rsid w:val="00D762A2"/>
    <w:rsid w:val="00D819F0"/>
    <w:rsid w:val="00D81C35"/>
    <w:rsid w:val="00D83743"/>
    <w:rsid w:val="00D87A38"/>
    <w:rsid w:val="00D90930"/>
    <w:rsid w:val="00D91A24"/>
    <w:rsid w:val="00D92CCE"/>
    <w:rsid w:val="00D93F06"/>
    <w:rsid w:val="00D95677"/>
    <w:rsid w:val="00DA2212"/>
    <w:rsid w:val="00DB14A0"/>
    <w:rsid w:val="00DB380F"/>
    <w:rsid w:val="00DB4EC4"/>
    <w:rsid w:val="00DC1D98"/>
    <w:rsid w:val="00DC46F8"/>
    <w:rsid w:val="00DC69D3"/>
    <w:rsid w:val="00DC731A"/>
    <w:rsid w:val="00DD307F"/>
    <w:rsid w:val="00DD3CE9"/>
    <w:rsid w:val="00DD570D"/>
    <w:rsid w:val="00DD65E8"/>
    <w:rsid w:val="00DD6A60"/>
    <w:rsid w:val="00DE1154"/>
    <w:rsid w:val="00DE3659"/>
    <w:rsid w:val="00DE47C1"/>
    <w:rsid w:val="00DE7148"/>
    <w:rsid w:val="00DE719D"/>
    <w:rsid w:val="00DE72BB"/>
    <w:rsid w:val="00DF0D19"/>
    <w:rsid w:val="00DF3C61"/>
    <w:rsid w:val="00DF6459"/>
    <w:rsid w:val="00DF78EF"/>
    <w:rsid w:val="00E00AFA"/>
    <w:rsid w:val="00E0169D"/>
    <w:rsid w:val="00E02ADD"/>
    <w:rsid w:val="00E03FEA"/>
    <w:rsid w:val="00E0636D"/>
    <w:rsid w:val="00E06F12"/>
    <w:rsid w:val="00E07319"/>
    <w:rsid w:val="00E11B0B"/>
    <w:rsid w:val="00E164D3"/>
    <w:rsid w:val="00E22242"/>
    <w:rsid w:val="00E24413"/>
    <w:rsid w:val="00E245AA"/>
    <w:rsid w:val="00E26567"/>
    <w:rsid w:val="00E35153"/>
    <w:rsid w:val="00E4166D"/>
    <w:rsid w:val="00E416EF"/>
    <w:rsid w:val="00E41F8A"/>
    <w:rsid w:val="00E42E44"/>
    <w:rsid w:val="00E4444C"/>
    <w:rsid w:val="00E44915"/>
    <w:rsid w:val="00E56722"/>
    <w:rsid w:val="00E73B7D"/>
    <w:rsid w:val="00E74A29"/>
    <w:rsid w:val="00E757DF"/>
    <w:rsid w:val="00E8340E"/>
    <w:rsid w:val="00E8491F"/>
    <w:rsid w:val="00E8514A"/>
    <w:rsid w:val="00E86C8E"/>
    <w:rsid w:val="00E87C94"/>
    <w:rsid w:val="00E92480"/>
    <w:rsid w:val="00EA0022"/>
    <w:rsid w:val="00EA2013"/>
    <w:rsid w:val="00EA578E"/>
    <w:rsid w:val="00EB001F"/>
    <w:rsid w:val="00EB0473"/>
    <w:rsid w:val="00EB23CF"/>
    <w:rsid w:val="00EB4D0A"/>
    <w:rsid w:val="00ED1148"/>
    <w:rsid w:val="00ED2040"/>
    <w:rsid w:val="00EE1C4F"/>
    <w:rsid w:val="00EE2974"/>
    <w:rsid w:val="00EE32FE"/>
    <w:rsid w:val="00EE60A8"/>
    <w:rsid w:val="00EF03BB"/>
    <w:rsid w:val="00EF4832"/>
    <w:rsid w:val="00EF4CA9"/>
    <w:rsid w:val="00F00109"/>
    <w:rsid w:val="00F012F2"/>
    <w:rsid w:val="00F075BA"/>
    <w:rsid w:val="00F07EDA"/>
    <w:rsid w:val="00F120A3"/>
    <w:rsid w:val="00F12893"/>
    <w:rsid w:val="00F12CC3"/>
    <w:rsid w:val="00F272DE"/>
    <w:rsid w:val="00F278D4"/>
    <w:rsid w:val="00F30590"/>
    <w:rsid w:val="00F340EC"/>
    <w:rsid w:val="00F362AB"/>
    <w:rsid w:val="00F363A1"/>
    <w:rsid w:val="00F37D95"/>
    <w:rsid w:val="00F4275E"/>
    <w:rsid w:val="00F51067"/>
    <w:rsid w:val="00F53AEE"/>
    <w:rsid w:val="00F54433"/>
    <w:rsid w:val="00F57679"/>
    <w:rsid w:val="00F60CC1"/>
    <w:rsid w:val="00F61EBF"/>
    <w:rsid w:val="00F62E80"/>
    <w:rsid w:val="00F641D3"/>
    <w:rsid w:val="00F64A30"/>
    <w:rsid w:val="00F678F4"/>
    <w:rsid w:val="00F75C92"/>
    <w:rsid w:val="00F80759"/>
    <w:rsid w:val="00F83B95"/>
    <w:rsid w:val="00F84A40"/>
    <w:rsid w:val="00F86506"/>
    <w:rsid w:val="00F868A0"/>
    <w:rsid w:val="00F86F2F"/>
    <w:rsid w:val="00F911A0"/>
    <w:rsid w:val="00F92EA1"/>
    <w:rsid w:val="00F9778E"/>
    <w:rsid w:val="00FA49F8"/>
    <w:rsid w:val="00FB039E"/>
    <w:rsid w:val="00FB103E"/>
    <w:rsid w:val="00FB16C5"/>
    <w:rsid w:val="00FB3CC0"/>
    <w:rsid w:val="00FC41BA"/>
    <w:rsid w:val="00FC537F"/>
    <w:rsid w:val="00FC686F"/>
    <w:rsid w:val="00FC79B3"/>
    <w:rsid w:val="00FD09C5"/>
    <w:rsid w:val="00FD1262"/>
    <w:rsid w:val="00FD1D84"/>
    <w:rsid w:val="00FD58FD"/>
    <w:rsid w:val="00FE1631"/>
    <w:rsid w:val="00FE26E0"/>
    <w:rsid w:val="00FE720F"/>
    <w:rsid w:val="00FF2CE4"/>
    <w:rsid w:val="00FF3449"/>
    <w:rsid w:val="00FF6D5F"/>
    <w:rsid w:val="00FF7418"/>
    <w:rsid w:val="016B5E53"/>
    <w:rsid w:val="042BCB1A"/>
    <w:rsid w:val="0813A8A4"/>
    <w:rsid w:val="089D5BB7"/>
    <w:rsid w:val="09441745"/>
    <w:rsid w:val="0E31F014"/>
    <w:rsid w:val="0F618D80"/>
    <w:rsid w:val="11C30EED"/>
    <w:rsid w:val="15445836"/>
    <w:rsid w:val="1D202A19"/>
    <w:rsid w:val="1E90EE96"/>
    <w:rsid w:val="20F1D057"/>
    <w:rsid w:val="21E34D98"/>
    <w:rsid w:val="25F1489D"/>
    <w:rsid w:val="27981282"/>
    <w:rsid w:val="28F61FDA"/>
    <w:rsid w:val="2AE59701"/>
    <w:rsid w:val="2B564941"/>
    <w:rsid w:val="2E5C9663"/>
    <w:rsid w:val="2F1E3591"/>
    <w:rsid w:val="322EB9AA"/>
    <w:rsid w:val="343C56A2"/>
    <w:rsid w:val="3506ACA4"/>
    <w:rsid w:val="3519B87B"/>
    <w:rsid w:val="392326D2"/>
    <w:rsid w:val="3E50042F"/>
    <w:rsid w:val="41B24875"/>
    <w:rsid w:val="43F8AB03"/>
    <w:rsid w:val="445CC8BB"/>
    <w:rsid w:val="46B7FCB1"/>
    <w:rsid w:val="5095F1F2"/>
    <w:rsid w:val="53DAFBF6"/>
    <w:rsid w:val="56783442"/>
    <w:rsid w:val="580FF3DF"/>
    <w:rsid w:val="6277E75F"/>
    <w:rsid w:val="6502C25C"/>
    <w:rsid w:val="6528812E"/>
    <w:rsid w:val="658BF402"/>
    <w:rsid w:val="673A1DAB"/>
    <w:rsid w:val="6E437276"/>
    <w:rsid w:val="700A8478"/>
    <w:rsid w:val="70934631"/>
    <w:rsid w:val="76DE4D04"/>
    <w:rsid w:val="78B2D561"/>
    <w:rsid w:val="79FB6ADE"/>
    <w:rsid w:val="7A65A8C0"/>
    <w:rsid w:val="7CCD0A0D"/>
    <w:rsid w:val="7DAE1E97"/>
    <w:rsid w:val="7E03C359"/>
    <w:rsid w:val="7E1BF49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E8310"/>
  <w15:docId w15:val="{03B4F0D9-1E06-4AAF-98F2-464293E4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57"/>
    <w:pPr>
      <w:spacing w:after="240" w:line="240" w:lineRule="atLeast"/>
    </w:pPr>
    <w:rPr>
      <w:sz w:val="20"/>
    </w:rPr>
  </w:style>
  <w:style w:type="paragraph" w:styleId="Rubrik1">
    <w:name w:val="heading 1"/>
    <w:basedOn w:val="Normal"/>
    <w:next w:val="Normal"/>
    <w:link w:val="Rubrik1Char"/>
    <w:uiPriority w:val="9"/>
    <w:qFormat/>
    <w:rsid w:val="009E3A5F"/>
    <w:pPr>
      <w:keepNext/>
      <w:keepLines/>
      <w:spacing w:line="290" w:lineRule="atLeast"/>
      <w:outlineLvl w:val="0"/>
    </w:pPr>
    <w:rPr>
      <w:rFonts w:asciiTheme="majorHAnsi" w:eastAsiaTheme="majorEastAsia" w:hAnsiTheme="majorHAnsi" w:cstheme="majorBidi"/>
      <w:sz w:val="40"/>
      <w:szCs w:val="32"/>
    </w:rPr>
  </w:style>
  <w:style w:type="paragraph" w:styleId="Rubrik2">
    <w:name w:val="heading 2"/>
    <w:basedOn w:val="Normal"/>
    <w:next w:val="Normal"/>
    <w:link w:val="Rubrik2Char"/>
    <w:uiPriority w:val="9"/>
    <w:qFormat/>
    <w:rsid w:val="009E3A5F"/>
    <w:pPr>
      <w:keepNext/>
      <w:keepLines/>
      <w:spacing w:after="40"/>
      <w:outlineLvl w:val="1"/>
    </w:pPr>
    <w:rPr>
      <w:rFonts w:asciiTheme="majorHAnsi" w:eastAsiaTheme="majorEastAsia" w:hAnsiTheme="majorHAnsi" w:cstheme="majorBidi"/>
      <w:sz w:val="32"/>
      <w:szCs w:val="26"/>
    </w:rPr>
  </w:style>
  <w:style w:type="paragraph" w:styleId="Rubrik3">
    <w:name w:val="heading 3"/>
    <w:basedOn w:val="Normal"/>
    <w:next w:val="Normal"/>
    <w:link w:val="Rubrik3Char"/>
    <w:uiPriority w:val="9"/>
    <w:qFormat/>
    <w:rsid w:val="009E3A5F"/>
    <w:pPr>
      <w:keepNext/>
      <w:keepLines/>
      <w:spacing w:after="4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qFormat/>
    <w:rsid w:val="009E3A5F"/>
    <w:pPr>
      <w:keepNext/>
      <w:keepLines/>
      <w:spacing w:after="4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semiHidden/>
    <w:rsid w:val="00142C77"/>
    <w:pPr>
      <w:keepNext/>
      <w:keepLines/>
      <w:spacing w:before="40" w:after="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uiPriority w:val="10"/>
    <w:unhideWhenUsed/>
    <w:qFormat/>
    <w:rsid w:val="00F641D3"/>
    <w:pPr>
      <w:numPr>
        <w:numId w:val="33"/>
      </w:numPr>
      <w:spacing w:after="0" w:line="290" w:lineRule="atLeast"/>
      <w:contextualSpacing/>
    </w:pPr>
  </w:style>
  <w:style w:type="paragraph" w:styleId="Sidhuvud">
    <w:name w:val="header"/>
    <w:basedOn w:val="Normal"/>
    <w:link w:val="SidhuvudChar"/>
    <w:uiPriority w:val="99"/>
    <w:unhideWhenUsed/>
    <w:rsid w:val="00E73B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3B7D"/>
    <w:rPr>
      <w:sz w:val="20"/>
    </w:rPr>
  </w:style>
  <w:style w:type="paragraph" w:styleId="Sidfot">
    <w:name w:val="footer"/>
    <w:basedOn w:val="Normal"/>
    <w:link w:val="SidfotChar"/>
    <w:uiPriority w:val="99"/>
    <w:unhideWhenUsed/>
    <w:rsid w:val="00641B4E"/>
    <w:pPr>
      <w:tabs>
        <w:tab w:val="center" w:pos="4536"/>
        <w:tab w:val="right" w:pos="9072"/>
      </w:tabs>
      <w:spacing w:after="0" w:line="240" w:lineRule="auto"/>
      <w:ind w:left="-1758"/>
    </w:pPr>
    <w:rPr>
      <w:rFonts w:ascii="Arial" w:hAnsi="Arial"/>
      <w:sz w:val="18"/>
    </w:rPr>
  </w:style>
  <w:style w:type="character" w:customStyle="1" w:styleId="SidfotChar">
    <w:name w:val="Sidfot Char"/>
    <w:basedOn w:val="Standardstycketeckensnitt"/>
    <w:link w:val="Sidfot"/>
    <w:uiPriority w:val="99"/>
    <w:rsid w:val="00641B4E"/>
    <w:rPr>
      <w:rFonts w:ascii="Arial" w:hAnsi="Arial"/>
      <w:sz w:val="18"/>
    </w:rPr>
  </w:style>
  <w:style w:type="table" w:styleId="Tabellrutnt">
    <w:name w:val="Table Grid"/>
    <w:basedOn w:val="Normaltabell"/>
    <w:uiPriority w:val="39"/>
    <w:rsid w:val="005400A1"/>
    <w:pPr>
      <w:spacing w:after="0" w:line="240" w:lineRule="auto"/>
    </w:pPr>
    <w:rPr>
      <w:sz w:val="18"/>
    </w:rPr>
    <w:tblPr>
      <w:tblStyleRowBandSize w:val="1"/>
      <w:tblStyleColBandSize w:val="1"/>
      <w:tblBorders>
        <w:top w:val="single" w:sz="4" w:space="0" w:color="9C9552" w:themeColor="accent1"/>
        <w:bottom w:val="single" w:sz="4" w:space="0" w:color="9C9552" w:themeColor="accent1"/>
      </w:tblBorders>
    </w:tblPr>
    <w:tblStylePr w:type="firstRow">
      <w:rPr>
        <w:rFonts w:asciiTheme="minorHAnsi" w:hAnsiTheme="minorHAnsi"/>
        <w:b w:val="0"/>
        <w:sz w:val="18"/>
      </w:rPr>
      <w:tblPr/>
      <w:tcPr>
        <w:tcBorders>
          <w:top w:val="single" w:sz="4" w:space="0" w:color="9C9552" w:themeColor="accent1"/>
          <w:left w:val="nil"/>
          <w:bottom w:val="single" w:sz="4" w:space="0" w:color="9C9552" w:themeColor="accent1"/>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rFonts w:asciiTheme="minorHAnsi" w:hAnsiTheme="minorHAnsi"/>
        <w:b w:val="0"/>
        <w:sz w:val="18"/>
      </w:rPr>
    </w:tblStylePr>
    <w:tblStylePr w:type="band1Horz">
      <w:tblPr/>
      <w:tcPr>
        <w:shd w:val="clear" w:color="auto" w:fill="ECEADB" w:themeFill="accent1" w:themeFillTint="33"/>
      </w:tcPr>
    </w:tblStylePr>
    <w:tblStylePr w:type="band2Horz">
      <w:rPr>
        <w:color w:val="auto"/>
      </w:rPr>
    </w:tblStylePr>
  </w:style>
  <w:style w:type="character" w:customStyle="1" w:styleId="Rubrik1Char">
    <w:name w:val="Rubrik 1 Char"/>
    <w:basedOn w:val="Standardstycketeckensnitt"/>
    <w:link w:val="Rubrik1"/>
    <w:uiPriority w:val="9"/>
    <w:rsid w:val="009E3A5F"/>
    <w:rPr>
      <w:rFonts w:asciiTheme="majorHAnsi" w:eastAsiaTheme="majorEastAsia" w:hAnsiTheme="majorHAnsi" w:cstheme="majorBidi"/>
      <w:sz w:val="40"/>
      <w:szCs w:val="32"/>
    </w:rPr>
  </w:style>
  <w:style w:type="character" w:customStyle="1" w:styleId="Rubrik2Char">
    <w:name w:val="Rubrik 2 Char"/>
    <w:basedOn w:val="Standardstycketeckensnitt"/>
    <w:link w:val="Rubrik2"/>
    <w:uiPriority w:val="9"/>
    <w:rsid w:val="009E3A5F"/>
    <w:rPr>
      <w:rFonts w:asciiTheme="majorHAnsi" w:eastAsiaTheme="majorEastAsia" w:hAnsiTheme="majorHAnsi" w:cstheme="majorBidi"/>
      <w:sz w:val="32"/>
      <w:szCs w:val="26"/>
    </w:rPr>
  </w:style>
  <w:style w:type="character" w:customStyle="1" w:styleId="Rubrik3Char">
    <w:name w:val="Rubrik 3 Char"/>
    <w:basedOn w:val="Standardstycketeckensnitt"/>
    <w:link w:val="Rubrik3"/>
    <w:uiPriority w:val="9"/>
    <w:rsid w:val="009E3A5F"/>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9E3A5F"/>
    <w:rPr>
      <w:rFonts w:asciiTheme="majorHAnsi" w:eastAsiaTheme="majorEastAsia" w:hAnsiTheme="majorHAnsi" w:cstheme="majorBidi"/>
      <w:iCs/>
      <w:sz w:val="24"/>
    </w:rPr>
  </w:style>
  <w:style w:type="paragraph" w:styleId="Ballongtext">
    <w:name w:val="Balloon Text"/>
    <w:basedOn w:val="Normal"/>
    <w:link w:val="BallongtextChar"/>
    <w:uiPriority w:val="99"/>
    <w:semiHidden/>
    <w:unhideWhenUsed/>
    <w:rsid w:val="00B506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06BD"/>
    <w:rPr>
      <w:rFonts w:ascii="Segoe UI" w:hAnsi="Segoe UI" w:cs="Segoe UI"/>
      <w:sz w:val="18"/>
      <w:szCs w:val="18"/>
    </w:rPr>
  </w:style>
  <w:style w:type="paragraph" w:styleId="Liststycke">
    <w:name w:val="List Paragraph"/>
    <w:basedOn w:val="Normal"/>
    <w:uiPriority w:val="34"/>
    <w:semiHidden/>
    <w:qFormat/>
    <w:rsid w:val="00B506BD"/>
    <w:pPr>
      <w:ind w:left="720"/>
      <w:contextualSpacing/>
    </w:pPr>
  </w:style>
  <w:style w:type="character" w:styleId="Platshllartext">
    <w:name w:val="Placeholder Text"/>
    <w:basedOn w:val="Standardstycketeckensnitt"/>
    <w:uiPriority w:val="99"/>
    <w:semiHidden/>
    <w:rsid w:val="00E757DF"/>
    <w:rPr>
      <w:color w:val="808080"/>
    </w:rPr>
  </w:style>
  <w:style w:type="character" w:customStyle="1" w:styleId="Rubrik5Char">
    <w:name w:val="Rubrik 5 Char"/>
    <w:basedOn w:val="Standardstycketeckensnitt"/>
    <w:link w:val="Rubrik5"/>
    <w:uiPriority w:val="9"/>
    <w:semiHidden/>
    <w:rsid w:val="007E14D4"/>
    <w:rPr>
      <w:rFonts w:asciiTheme="majorHAnsi" w:eastAsiaTheme="majorEastAsia" w:hAnsiTheme="majorHAnsi" w:cstheme="majorBidi"/>
      <w:sz w:val="20"/>
    </w:rPr>
  </w:style>
  <w:style w:type="numbering" w:customStyle="1" w:styleId="Listformatpunktlistor">
    <w:name w:val="Listformat punktlistor"/>
    <w:uiPriority w:val="99"/>
    <w:rsid w:val="00E8491F"/>
    <w:pPr>
      <w:numPr>
        <w:numId w:val="14"/>
      </w:numPr>
    </w:pPr>
  </w:style>
  <w:style w:type="paragraph" w:styleId="Punktlista">
    <w:name w:val="List Bullet"/>
    <w:basedOn w:val="Normal"/>
    <w:uiPriority w:val="10"/>
    <w:unhideWhenUsed/>
    <w:qFormat/>
    <w:rsid w:val="00E8491F"/>
    <w:pPr>
      <w:numPr>
        <w:numId w:val="32"/>
      </w:numPr>
      <w:spacing w:after="0" w:line="290" w:lineRule="atLeast"/>
      <w:contextualSpacing/>
    </w:pPr>
  </w:style>
  <w:style w:type="paragraph" w:styleId="Punktlista2">
    <w:name w:val="List Bullet 2"/>
    <w:basedOn w:val="Normal"/>
    <w:uiPriority w:val="10"/>
    <w:unhideWhenUsed/>
    <w:rsid w:val="00E8491F"/>
    <w:pPr>
      <w:numPr>
        <w:ilvl w:val="1"/>
        <w:numId w:val="32"/>
      </w:numPr>
      <w:spacing w:after="0" w:line="290" w:lineRule="atLeast"/>
      <w:contextualSpacing/>
    </w:pPr>
  </w:style>
  <w:style w:type="paragraph" w:styleId="Punktlista3">
    <w:name w:val="List Bullet 3"/>
    <w:basedOn w:val="Normal"/>
    <w:uiPriority w:val="10"/>
    <w:unhideWhenUsed/>
    <w:rsid w:val="00E8491F"/>
    <w:pPr>
      <w:numPr>
        <w:ilvl w:val="2"/>
        <w:numId w:val="32"/>
      </w:numPr>
      <w:spacing w:after="0" w:line="290" w:lineRule="atLeast"/>
      <w:contextualSpacing/>
    </w:pPr>
  </w:style>
  <w:style w:type="numbering" w:customStyle="1" w:styleId="Listformatnumreradelistor">
    <w:name w:val="Listformat numrerade listor"/>
    <w:uiPriority w:val="99"/>
    <w:rsid w:val="00F641D3"/>
    <w:pPr>
      <w:numPr>
        <w:numId w:val="19"/>
      </w:numPr>
    </w:pPr>
  </w:style>
  <w:style w:type="numbering" w:customStyle="1" w:styleId="Listformatbokstavslistor">
    <w:name w:val="Listformat bokstavslistor"/>
    <w:uiPriority w:val="99"/>
    <w:rsid w:val="00E8491F"/>
    <w:pPr>
      <w:numPr>
        <w:numId w:val="21"/>
      </w:numPr>
    </w:pPr>
  </w:style>
  <w:style w:type="paragraph" w:styleId="Numreradlista2">
    <w:name w:val="List Number 2"/>
    <w:basedOn w:val="Normal"/>
    <w:uiPriority w:val="10"/>
    <w:unhideWhenUsed/>
    <w:rsid w:val="00F641D3"/>
    <w:pPr>
      <w:numPr>
        <w:ilvl w:val="1"/>
        <w:numId w:val="33"/>
      </w:numPr>
      <w:spacing w:after="0" w:line="290" w:lineRule="atLeast"/>
      <w:contextualSpacing/>
    </w:pPr>
  </w:style>
  <w:style w:type="paragraph" w:styleId="Numreradlista3">
    <w:name w:val="List Number 3"/>
    <w:basedOn w:val="Normal"/>
    <w:uiPriority w:val="10"/>
    <w:unhideWhenUsed/>
    <w:rsid w:val="00F641D3"/>
    <w:pPr>
      <w:numPr>
        <w:ilvl w:val="2"/>
        <w:numId w:val="33"/>
      </w:numPr>
      <w:spacing w:after="0" w:line="290" w:lineRule="atLeast"/>
      <w:contextualSpacing/>
    </w:pPr>
  </w:style>
  <w:style w:type="paragraph" w:styleId="Numreradlista4">
    <w:name w:val="List Number 4"/>
    <w:basedOn w:val="Normal"/>
    <w:uiPriority w:val="99"/>
    <w:semiHidden/>
    <w:rsid w:val="00F641D3"/>
    <w:pPr>
      <w:numPr>
        <w:ilvl w:val="3"/>
        <w:numId w:val="33"/>
      </w:numPr>
      <w:spacing w:after="0" w:line="290" w:lineRule="atLeast"/>
      <w:contextualSpacing/>
    </w:pPr>
  </w:style>
  <w:style w:type="paragraph" w:styleId="Lista">
    <w:name w:val="List"/>
    <w:basedOn w:val="Normal"/>
    <w:uiPriority w:val="10"/>
    <w:unhideWhenUsed/>
    <w:qFormat/>
    <w:rsid w:val="00E8491F"/>
    <w:pPr>
      <w:numPr>
        <w:numId w:val="30"/>
      </w:numPr>
      <w:spacing w:after="0" w:line="290" w:lineRule="atLeast"/>
      <w:contextualSpacing/>
    </w:pPr>
  </w:style>
  <w:style w:type="paragraph" w:styleId="Lista2">
    <w:name w:val="List 2"/>
    <w:basedOn w:val="Normal"/>
    <w:uiPriority w:val="10"/>
    <w:unhideWhenUsed/>
    <w:rsid w:val="00E8491F"/>
    <w:pPr>
      <w:numPr>
        <w:ilvl w:val="1"/>
        <w:numId w:val="30"/>
      </w:numPr>
      <w:spacing w:after="0" w:line="290" w:lineRule="atLeast"/>
      <w:contextualSpacing/>
    </w:pPr>
  </w:style>
  <w:style w:type="paragraph" w:styleId="Lista3">
    <w:name w:val="List 3"/>
    <w:basedOn w:val="Normal"/>
    <w:uiPriority w:val="10"/>
    <w:unhideWhenUsed/>
    <w:rsid w:val="00E8491F"/>
    <w:pPr>
      <w:numPr>
        <w:ilvl w:val="2"/>
        <w:numId w:val="30"/>
      </w:numPr>
      <w:spacing w:after="0" w:line="290" w:lineRule="atLeast"/>
      <w:contextualSpacing/>
    </w:pPr>
  </w:style>
  <w:style w:type="paragraph" w:styleId="Rubrik">
    <w:name w:val="Title"/>
    <w:basedOn w:val="Normal"/>
    <w:next w:val="Normal"/>
    <w:link w:val="RubrikChar"/>
    <w:uiPriority w:val="10"/>
    <w:qFormat/>
    <w:rsid w:val="005766F2"/>
    <w:pPr>
      <w:spacing w:after="0" w:line="240" w:lineRule="auto"/>
      <w:contextualSpacing/>
    </w:pPr>
    <w:rPr>
      <w:rFonts w:eastAsiaTheme="majorEastAsia" w:cstheme="majorBidi"/>
      <w:spacing w:val="-10"/>
      <w:kern w:val="28"/>
      <w:sz w:val="68"/>
      <w:szCs w:val="56"/>
    </w:rPr>
  </w:style>
  <w:style w:type="character" w:customStyle="1" w:styleId="RubrikChar">
    <w:name w:val="Rubrik Char"/>
    <w:basedOn w:val="Standardstycketeckensnitt"/>
    <w:link w:val="Rubrik"/>
    <w:uiPriority w:val="10"/>
    <w:rsid w:val="005766F2"/>
    <w:rPr>
      <w:rFonts w:eastAsiaTheme="majorEastAsia" w:cstheme="majorBidi"/>
      <w:spacing w:val="-10"/>
      <w:kern w:val="28"/>
      <w:sz w:val="68"/>
      <w:szCs w:val="56"/>
    </w:rPr>
  </w:style>
  <w:style w:type="paragraph" w:customStyle="1" w:styleId="Rubrikspecial">
    <w:name w:val="Rubrik special"/>
    <w:basedOn w:val="Rubrik"/>
    <w:next w:val="Normal"/>
    <w:uiPriority w:val="11"/>
    <w:qFormat/>
    <w:rsid w:val="00F911A0"/>
    <w:pPr>
      <w:spacing w:line="360" w:lineRule="atLeast"/>
    </w:pPr>
    <w:rPr>
      <w:sz w:val="32"/>
    </w:rPr>
  </w:style>
  <w:style w:type="character" w:styleId="Sidnummer">
    <w:name w:val="page number"/>
    <w:basedOn w:val="Standardstycketeckensnitt"/>
    <w:uiPriority w:val="99"/>
    <w:rsid w:val="006B1191"/>
    <w:rPr>
      <w:rFonts w:asciiTheme="minorHAnsi" w:hAnsiTheme="minorHAnsi"/>
      <w:sz w:val="20"/>
    </w:rPr>
  </w:style>
  <w:style w:type="table" w:styleId="Ljusskuggning-dekorfrg2">
    <w:name w:val="Light Shading Accent 2"/>
    <w:basedOn w:val="Normaltabell"/>
    <w:uiPriority w:val="60"/>
    <w:rsid w:val="00C6191F"/>
    <w:pPr>
      <w:spacing w:after="0" w:line="240" w:lineRule="auto"/>
    </w:pPr>
    <w:rPr>
      <w:color w:val="556974" w:themeColor="accent2" w:themeShade="BF"/>
      <w:sz w:val="20"/>
      <w:szCs w:val="20"/>
    </w:rPr>
    <w:tblPr>
      <w:tblStyleRowBandSize w:val="1"/>
      <w:tblStyleColBandSize w:val="1"/>
      <w:tblBorders>
        <w:top w:val="single" w:sz="8" w:space="0" w:color="758D9A" w:themeColor="accent2"/>
        <w:bottom w:val="single" w:sz="8" w:space="0" w:color="758D9A" w:themeColor="accent2"/>
      </w:tblBorders>
    </w:tblPr>
    <w:tblStylePr w:type="firstRow">
      <w:pPr>
        <w:spacing w:before="0" w:after="0" w:line="240" w:lineRule="auto"/>
      </w:pPr>
      <w:rPr>
        <w:b/>
        <w:bCs/>
      </w:rPr>
      <w:tblPr/>
      <w:tcPr>
        <w:tcBorders>
          <w:top w:val="single" w:sz="8" w:space="0" w:color="758D9A" w:themeColor="accent2"/>
          <w:left w:val="nil"/>
          <w:bottom w:val="single" w:sz="8" w:space="0" w:color="758D9A" w:themeColor="accent2"/>
          <w:right w:val="nil"/>
          <w:insideH w:val="nil"/>
          <w:insideV w:val="nil"/>
        </w:tcBorders>
      </w:tcPr>
    </w:tblStylePr>
    <w:tblStylePr w:type="lastRow">
      <w:pPr>
        <w:spacing w:before="0" w:after="0" w:line="240" w:lineRule="auto"/>
      </w:pPr>
      <w:rPr>
        <w:b/>
        <w:bCs/>
      </w:rPr>
      <w:tblPr/>
      <w:tcPr>
        <w:tcBorders>
          <w:top w:val="single" w:sz="8" w:space="0" w:color="758D9A" w:themeColor="accent2"/>
          <w:left w:val="nil"/>
          <w:bottom w:val="single" w:sz="8" w:space="0" w:color="758D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2E6" w:themeFill="accent2" w:themeFillTint="3F"/>
      </w:tcPr>
    </w:tblStylePr>
    <w:tblStylePr w:type="band1Horz">
      <w:tblPr/>
      <w:tcPr>
        <w:tcBorders>
          <w:left w:val="nil"/>
          <w:right w:val="nil"/>
          <w:insideH w:val="nil"/>
          <w:insideV w:val="nil"/>
        </w:tcBorders>
        <w:shd w:val="clear" w:color="auto" w:fill="DCE2E6" w:themeFill="accent2" w:themeFillTint="3F"/>
      </w:tcPr>
    </w:tblStylePr>
  </w:style>
  <w:style w:type="paragraph" w:customStyle="1" w:styleId="Tabelltext">
    <w:name w:val="Tabelltext"/>
    <w:basedOn w:val="Normal"/>
    <w:uiPriority w:val="12"/>
    <w:qFormat/>
    <w:rsid w:val="007E641F"/>
    <w:pPr>
      <w:spacing w:after="0"/>
    </w:pPr>
    <w:rPr>
      <w:rFonts w:ascii="Arial" w:eastAsia="Times New Roman" w:hAnsi="Arial" w:cs="Times New Roman"/>
      <w:color w:val="000000"/>
      <w:sz w:val="18"/>
      <w:szCs w:val="20"/>
      <w:lang w:eastAsia="sv-SE"/>
    </w:rPr>
  </w:style>
  <w:style w:type="paragraph" w:customStyle="1" w:styleId="Tabellrubrik">
    <w:name w:val="Tabellrubrik"/>
    <w:basedOn w:val="Tabelltext"/>
    <w:uiPriority w:val="12"/>
    <w:qFormat/>
    <w:rsid w:val="00CD078F"/>
    <w:rPr>
      <w:b/>
    </w:rPr>
  </w:style>
  <w:style w:type="table" w:styleId="Tabellrutntljust">
    <w:name w:val="Grid Table Light"/>
    <w:basedOn w:val="Normaltabell"/>
    <w:uiPriority w:val="40"/>
    <w:rsid w:val="00D430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krivning">
    <w:name w:val="caption"/>
    <w:basedOn w:val="Normal"/>
    <w:next w:val="Normal"/>
    <w:uiPriority w:val="35"/>
    <w:qFormat/>
    <w:rsid w:val="00EA2013"/>
    <w:pPr>
      <w:spacing w:after="200" w:line="240" w:lineRule="auto"/>
    </w:pPr>
    <w:rPr>
      <w:i/>
      <w:iCs/>
      <w:sz w:val="18"/>
      <w:szCs w:val="18"/>
    </w:rPr>
  </w:style>
  <w:style w:type="paragraph" w:customStyle="1" w:styleId="Klla">
    <w:name w:val="Källa"/>
    <w:basedOn w:val="Normal"/>
    <w:uiPriority w:val="12"/>
    <w:qFormat/>
    <w:rsid w:val="00EA2013"/>
    <w:pPr>
      <w:spacing w:after="200"/>
    </w:pPr>
    <w:rPr>
      <w:sz w:val="16"/>
    </w:rPr>
  </w:style>
  <w:style w:type="paragraph" w:customStyle="1" w:styleId="SidhuvudVERSAL">
    <w:name w:val="SidhuvudVERSAL"/>
    <w:basedOn w:val="Sidhuvud"/>
    <w:next w:val="Normal"/>
    <w:qFormat/>
    <w:rsid w:val="00E0169D"/>
    <w:rPr>
      <w:caps/>
    </w:rPr>
  </w:style>
  <w:style w:type="paragraph" w:styleId="Citat">
    <w:name w:val="Quote"/>
    <w:basedOn w:val="Normal"/>
    <w:next w:val="Normal"/>
    <w:link w:val="CitatChar"/>
    <w:uiPriority w:val="29"/>
    <w:semiHidden/>
    <w:qFormat/>
    <w:rsid w:val="00293F5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93F57"/>
    <w:rPr>
      <w:i/>
      <w:iCs/>
      <w:color w:val="404040" w:themeColor="text1" w:themeTint="BF"/>
      <w:sz w:val="20"/>
    </w:rPr>
  </w:style>
  <w:style w:type="paragraph" w:customStyle="1" w:styleId="Underrubrikfrsttsblad">
    <w:name w:val="Underrubrik försättsblad"/>
    <w:basedOn w:val="Normal"/>
    <w:qFormat/>
    <w:rsid w:val="002A7400"/>
    <w:pPr>
      <w:spacing w:before="640"/>
      <w:contextualSpacing/>
    </w:pPr>
    <w:rPr>
      <w:rFonts w:asciiTheme="majorHAnsi" w:hAnsiTheme="majorHAnsi"/>
      <w:sz w:val="32"/>
    </w:rPr>
  </w:style>
  <w:style w:type="paragraph" w:styleId="Innehllsfrteckningsrubrik">
    <w:name w:val="TOC Heading"/>
    <w:basedOn w:val="Rubrik1"/>
    <w:next w:val="Normal"/>
    <w:uiPriority w:val="39"/>
    <w:unhideWhenUsed/>
    <w:qFormat/>
    <w:rsid w:val="00186952"/>
    <w:pPr>
      <w:spacing w:before="240" w:after="0" w:line="259" w:lineRule="auto"/>
      <w:outlineLvl w:val="9"/>
    </w:pPr>
    <w:rPr>
      <w:color w:val="746F3D" w:themeColor="accent1" w:themeShade="BF"/>
      <w:sz w:val="32"/>
      <w:lang w:eastAsia="sv-SE"/>
    </w:rPr>
  </w:style>
  <w:style w:type="paragraph" w:customStyle="1" w:styleId="Default">
    <w:name w:val="Default"/>
    <w:rsid w:val="00186952"/>
    <w:pPr>
      <w:autoSpaceDE w:val="0"/>
      <w:autoSpaceDN w:val="0"/>
      <w:adjustRightInd w:val="0"/>
      <w:spacing w:after="0" w:line="240" w:lineRule="auto"/>
    </w:pPr>
    <w:rPr>
      <w:rFonts w:ascii="Arial" w:hAnsi="Arial" w:cs="Arial"/>
      <w:color w:val="000000"/>
      <w:sz w:val="24"/>
      <w:szCs w:val="24"/>
    </w:rPr>
  </w:style>
  <w:style w:type="paragraph" w:styleId="Innehll2">
    <w:name w:val="toc 2"/>
    <w:basedOn w:val="Normal"/>
    <w:next w:val="Normal"/>
    <w:autoRedefine/>
    <w:uiPriority w:val="39"/>
    <w:unhideWhenUsed/>
    <w:rsid w:val="00186952"/>
    <w:pPr>
      <w:spacing w:after="100"/>
      <w:ind w:left="200"/>
    </w:pPr>
  </w:style>
  <w:style w:type="paragraph" w:styleId="Innehll3">
    <w:name w:val="toc 3"/>
    <w:basedOn w:val="Normal"/>
    <w:next w:val="Normal"/>
    <w:autoRedefine/>
    <w:uiPriority w:val="39"/>
    <w:unhideWhenUsed/>
    <w:rsid w:val="00186952"/>
    <w:pPr>
      <w:spacing w:after="100"/>
      <w:ind w:left="400"/>
    </w:pPr>
  </w:style>
  <w:style w:type="character" w:styleId="Hyperlnk">
    <w:name w:val="Hyperlink"/>
    <w:basedOn w:val="Standardstycketeckensnitt"/>
    <w:uiPriority w:val="99"/>
    <w:unhideWhenUsed/>
    <w:rsid w:val="00186952"/>
    <w:rPr>
      <w:color w:val="0563C1" w:themeColor="hyperlink"/>
      <w:u w:val="single"/>
    </w:rPr>
  </w:style>
  <w:style w:type="paragraph" w:styleId="Ingetavstnd">
    <w:name w:val="No Spacing"/>
    <w:link w:val="IngetavstndChar"/>
    <w:uiPriority w:val="1"/>
    <w:qFormat/>
    <w:rsid w:val="005F3CF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F3CF4"/>
    <w:rPr>
      <w:rFonts w:eastAsiaTheme="minorEastAsia"/>
      <w:lang w:eastAsia="sv-SE"/>
    </w:rPr>
  </w:style>
  <w:style w:type="character" w:styleId="Olstomnmnande">
    <w:name w:val="Unresolved Mention"/>
    <w:basedOn w:val="Standardstycketeckensnitt"/>
    <w:uiPriority w:val="99"/>
    <w:semiHidden/>
    <w:unhideWhenUsed/>
    <w:rsid w:val="005F3CF4"/>
    <w:rPr>
      <w:color w:val="605E5C"/>
      <w:shd w:val="clear" w:color="auto" w:fill="E1DFDD"/>
    </w:rPr>
  </w:style>
  <w:style w:type="paragraph" w:styleId="Kommentarer">
    <w:name w:val="annotation text"/>
    <w:basedOn w:val="Normal"/>
    <w:link w:val="KommentarerChar"/>
    <w:uiPriority w:val="99"/>
    <w:unhideWhenUsed/>
    <w:pPr>
      <w:spacing w:line="240" w:lineRule="auto"/>
    </w:pPr>
    <w:rPr>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customStyle="1" w:styleId="xmsonormal">
    <w:name w:val="x_msonormal"/>
    <w:basedOn w:val="Normal"/>
    <w:rsid w:val="00D72B33"/>
    <w:pPr>
      <w:spacing w:after="0" w:line="240" w:lineRule="auto"/>
    </w:pPr>
    <w:rPr>
      <w:rFonts w:ascii="Calibri" w:hAnsi="Calibri" w:cs="Calibri"/>
      <w:sz w:val="22"/>
      <w:lang w:eastAsia="sv-SE"/>
    </w:rPr>
  </w:style>
  <w:style w:type="paragraph" w:customStyle="1" w:styleId="xmsolistparagraph">
    <w:name w:val="x_msolistparagraph"/>
    <w:basedOn w:val="Normal"/>
    <w:rsid w:val="00D72B33"/>
    <w:pPr>
      <w:spacing w:after="0" w:line="240" w:lineRule="auto"/>
      <w:ind w:left="720"/>
    </w:pPr>
    <w:rPr>
      <w:rFonts w:ascii="Calibri" w:hAnsi="Calibri" w:cs="Calibri"/>
      <w:sz w:val="22"/>
      <w:lang w:eastAsia="sv-SE"/>
    </w:rPr>
  </w:style>
  <w:style w:type="paragraph" w:styleId="Kommentarsmne">
    <w:name w:val="annotation subject"/>
    <w:basedOn w:val="Kommentarer"/>
    <w:next w:val="Kommentarer"/>
    <w:link w:val="KommentarsmneChar"/>
    <w:uiPriority w:val="99"/>
    <w:semiHidden/>
    <w:unhideWhenUsed/>
    <w:rsid w:val="003D0102"/>
    <w:rPr>
      <w:b/>
      <w:bCs/>
    </w:rPr>
  </w:style>
  <w:style w:type="character" w:customStyle="1" w:styleId="KommentarsmneChar">
    <w:name w:val="Kommentarsämne Char"/>
    <w:basedOn w:val="KommentarerChar"/>
    <w:link w:val="Kommentarsmne"/>
    <w:uiPriority w:val="99"/>
    <w:semiHidden/>
    <w:rsid w:val="003D0102"/>
    <w:rPr>
      <w:b/>
      <w:bCs/>
      <w:sz w:val="20"/>
      <w:szCs w:val="20"/>
    </w:rPr>
  </w:style>
  <w:style w:type="paragraph" w:styleId="Revision">
    <w:name w:val="Revision"/>
    <w:hidden/>
    <w:uiPriority w:val="99"/>
    <w:semiHidden/>
    <w:rsid w:val="00C627B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36">
      <w:bodyDiv w:val="1"/>
      <w:marLeft w:val="0"/>
      <w:marRight w:val="0"/>
      <w:marTop w:val="0"/>
      <w:marBottom w:val="0"/>
      <w:divBdr>
        <w:top w:val="none" w:sz="0" w:space="0" w:color="auto"/>
        <w:left w:val="none" w:sz="0" w:space="0" w:color="auto"/>
        <w:bottom w:val="none" w:sz="0" w:space="0" w:color="auto"/>
        <w:right w:val="none" w:sz="0" w:space="0" w:color="auto"/>
      </w:divBdr>
      <w:divsChild>
        <w:div w:id="1051727944">
          <w:marLeft w:val="0"/>
          <w:marRight w:val="0"/>
          <w:marTop w:val="0"/>
          <w:marBottom w:val="0"/>
          <w:divBdr>
            <w:top w:val="none" w:sz="0" w:space="0" w:color="auto"/>
            <w:left w:val="none" w:sz="0" w:space="0" w:color="auto"/>
            <w:bottom w:val="none" w:sz="0" w:space="0" w:color="auto"/>
            <w:right w:val="none" w:sz="0" w:space="0" w:color="auto"/>
          </w:divBdr>
        </w:div>
      </w:divsChild>
    </w:div>
    <w:div w:id="43795005">
      <w:bodyDiv w:val="1"/>
      <w:marLeft w:val="0"/>
      <w:marRight w:val="0"/>
      <w:marTop w:val="0"/>
      <w:marBottom w:val="0"/>
      <w:divBdr>
        <w:top w:val="none" w:sz="0" w:space="0" w:color="auto"/>
        <w:left w:val="none" w:sz="0" w:space="0" w:color="auto"/>
        <w:bottom w:val="none" w:sz="0" w:space="0" w:color="auto"/>
        <w:right w:val="none" w:sz="0" w:space="0" w:color="auto"/>
      </w:divBdr>
    </w:div>
    <w:div w:id="55469582">
      <w:bodyDiv w:val="1"/>
      <w:marLeft w:val="0"/>
      <w:marRight w:val="0"/>
      <w:marTop w:val="0"/>
      <w:marBottom w:val="0"/>
      <w:divBdr>
        <w:top w:val="none" w:sz="0" w:space="0" w:color="auto"/>
        <w:left w:val="none" w:sz="0" w:space="0" w:color="auto"/>
        <w:bottom w:val="none" w:sz="0" w:space="0" w:color="auto"/>
        <w:right w:val="none" w:sz="0" w:space="0" w:color="auto"/>
      </w:divBdr>
    </w:div>
    <w:div w:id="168914860">
      <w:bodyDiv w:val="1"/>
      <w:marLeft w:val="0"/>
      <w:marRight w:val="0"/>
      <w:marTop w:val="0"/>
      <w:marBottom w:val="0"/>
      <w:divBdr>
        <w:top w:val="none" w:sz="0" w:space="0" w:color="auto"/>
        <w:left w:val="none" w:sz="0" w:space="0" w:color="auto"/>
        <w:bottom w:val="none" w:sz="0" w:space="0" w:color="auto"/>
        <w:right w:val="none" w:sz="0" w:space="0" w:color="auto"/>
      </w:divBdr>
    </w:div>
    <w:div w:id="265618835">
      <w:bodyDiv w:val="1"/>
      <w:marLeft w:val="0"/>
      <w:marRight w:val="0"/>
      <w:marTop w:val="0"/>
      <w:marBottom w:val="0"/>
      <w:divBdr>
        <w:top w:val="none" w:sz="0" w:space="0" w:color="auto"/>
        <w:left w:val="none" w:sz="0" w:space="0" w:color="auto"/>
        <w:bottom w:val="none" w:sz="0" w:space="0" w:color="auto"/>
        <w:right w:val="none" w:sz="0" w:space="0" w:color="auto"/>
      </w:divBdr>
    </w:div>
    <w:div w:id="307786118">
      <w:bodyDiv w:val="1"/>
      <w:marLeft w:val="0"/>
      <w:marRight w:val="0"/>
      <w:marTop w:val="0"/>
      <w:marBottom w:val="0"/>
      <w:divBdr>
        <w:top w:val="none" w:sz="0" w:space="0" w:color="auto"/>
        <w:left w:val="none" w:sz="0" w:space="0" w:color="auto"/>
        <w:bottom w:val="none" w:sz="0" w:space="0" w:color="auto"/>
        <w:right w:val="none" w:sz="0" w:space="0" w:color="auto"/>
      </w:divBdr>
    </w:div>
    <w:div w:id="345668406">
      <w:bodyDiv w:val="1"/>
      <w:marLeft w:val="0"/>
      <w:marRight w:val="0"/>
      <w:marTop w:val="0"/>
      <w:marBottom w:val="0"/>
      <w:divBdr>
        <w:top w:val="none" w:sz="0" w:space="0" w:color="auto"/>
        <w:left w:val="none" w:sz="0" w:space="0" w:color="auto"/>
        <w:bottom w:val="none" w:sz="0" w:space="0" w:color="auto"/>
        <w:right w:val="none" w:sz="0" w:space="0" w:color="auto"/>
      </w:divBdr>
    </w:div>
    <w:div w:id="356932754">
      <w:bodyDiv w:val="1"/>
      <w:marLeft w:val="0"/>
      <w:marRight w:val="0"/>
      <w:marTop w:val="0"/>
      <w:marBottom w:val="0"/>
      <w:divBdr>
        <w:top w:val="none" w:sz="0" w:space="0" w:color="auto"/>
        <w:left w:val="none" w:sz="0" w:space="0" w:color="auto"/>
        <w:bottom w:val="none" w:sz="0" w:space="0" w:color="auto"/>
        <w:right w:val="none" w:sz="0" w:space="0" w:color="auto"/>
      </w:divBdr>
    </w:div>
    <w:div w:id="389574981">
      <w:bodyDiv w:val="1"/>
      <w:marLeft w:val="0"/>
      <w:marRight w:val="0"/>
      <w:marTop w:val="0"/>
      <w:marBottom w:val="0"/>
      <w:divBdr>
        <w:top w:val="none" w:sz="0" w:space="0" w:color="auto"/>
        <w:left w:val="none" w:sz="0" w:space="0" w:color="auto"/>
        <w:bottom w:val="none" w:sz="0" w:space="0" w:color="auto"/>
        <w:right w:val="none" w:sz="0" w:space="0" w:color="auto"/>
      </w:divBdr>
    </w:div>
    <w:div w:id="436020907">
      <w:bodyDiv w:val="1"/>
      <w:marLeft w:val="0"/>
      <w:marRight w:val="0"/>
      <w:marTop w:val="0"/>
      <w:marBottom w:val="0"/>
      <w:divBdr>
        <w:top w:val="none" w:sz="0" w:space="0" w:color="auto"/>
        <w:left w:val="none" w:sz="0" w:space="0" w:color="auto"/>
        <w:bottom w:val="none" w:sz="0" w:space="0" w:color="auto"/>
        <w:right w:val="none" w:sz="0" w:space="0" w:color="auto"/>
      </w:divBdr>
    </w:div>
    <w:div w:id="447235191">
      <w:bodyDiv w:val="1"/>
      <w:marLeft w:val="0"/>
      <w:marRight w:val="0"/>
      <w:marTop w:val="0"/>
      <w:marBottom w:val="0"/>
      <w:divBdr>
        <w:top w:val="none" w:sz="0" w:space="0" w:color="auto"/>
        <w:left w:val="none" w:sz="0" w:space="0" w:color="auto"/>
        <w:bottom w:val="none" w:sz="0" w:space="0" w:color="auto"/>
        <w:right w:val="none" w:sz="0" w:space="0" w:color="auto"/>
      </w:divBdr>
    </w:div>
    <w:div w:id="493839971">
      <w:bodyDiv w:val="1"/>
      <w:marLeft w:val="0"/>
      <w:marRight w:val="0"/>
      <w:marTop w:val="0"/>
      <w:marBottom w:val="0"/>
      <w:divBdr>
        <w:top w:val="none" w:sz="0" w:space="0" w:color="auto"/>
        <w:left w:val="none" w:sz="0" w:space="0" w:color="auto"/>
        <w:bottom w:val="none" w:sz="0" w:space="0" w:color="auto"/>
        <w:right w:val="none" w:sz="0" w:space="0" w:color="auto"/>
      </w:divBdr>
    </w:div>
    <w:div w:id="496313950">
      <w:bodyDiv w:val="1"/>
      <w:marLeft w:val="0"/>
      <w:marRight w:val="0"/>
      <w:marTop w:val="0"/>
      <w:marBottom w:val="0"/>
      <w:divBdr>
        <w:top w:val="none" w:sz="0" w:space="0" w:color="auto"/>
        <w:left w:val="none" w:sz="0" w:space="0" w:color="auto"/>
        <w:bottom w:val="none" w:sz="0" w:space="0" w:color="auto"/>
        <w:right w:val="none" w:sz="0" w:space="0" w:color="auto"/>
      </w:divBdr>
    </w:div>
    <w:div w:id="511382457">
      <w:bodyDiv w:val="1"/>
      <w:marLeft w:val="0"/>
      <w:marRight w:val="0"/>
      <w:marTop w:val="0"/>
      <w:marBottom w:val="0"/>
      <w:divBdr>
        <w:top w:val="none" w:sz="0" w:space="0" w:color="auto"/>
        <w:left w:val="none" w:sz="0" w:space="0" w:color="auto"/>
        <w:bottom w:val="none" w:sz="0" w:space="0" w:color="auto"/>
        <w:right w:val="none" w:sz="0" w:space="0" w:color="auto"/>
      </w:divBdr>
    </w:div>
    <w:div w:id="528027416">
      <w:bodyDiv w:val="1"/>
      <w:marLeft w:val="0"/>
      <w:marRight w:val="0"/>
      <w:marTop w:val="0"/>
      <w:marBottom w:val="0"/>
      <w:divBdr>
        <w:top w:val="none" w:sz="0" w:space="0" w:color="auto"/>
        <w:left w:val="none" w:sz="0" w:space="0" w:color="auto"/>
        <w:bottom w:val="none" w:sz="0" w:space="0" w:color="auto"/>
        <w:right w:val="none" w:sz="0" w:space="0" w:color="auto"/>
      </w:divBdr>
    </w:div>
    <w:div w:id="603684572">
      <w:bodyDiv w:val="1"/>
      <w:marLeft w:val="0"/>
      <w:marRight w:val="0"/>
      <w:marTop w:val="0"/>
      <w:marBottom w:val="0"/>
      <w:divBdr>
        <w:top w:val="none" w:sz="0" w:space="0" w:color="auto"/>
        <w:left w:val="none" w:sz="0" w:space="0" w:color="auto"/>
        <w:bottom w:val="none" w:sz="0" w:space="0" w:color="auto"/>
        <w:right w:val="none" w:sz="0" w:space="0" w:color="auto"/>
      </w:divBdr>
    </w:div>
    <w:div w:id="609514183">
      <w:bodyDiv w:val="1"/>
      <w:marLeft w:val="0"/>
      <w:marRight w:val="0"/>
      <w:marTop w:val="0"/>
      <w:marBottom w:val="0"/>
      <w:divBdr>
        <w:top w:val="none" w:sz="0" w:space="0" w:color="auto"/>
        <w:left w:val="none" w:sz="0" w:space="0" w:color="auto"/>
        <w:bottom w:val="none" w:sz="0" w:space="0" w:color="auto"/>
        <w:right w:val="none" w:sz="0" w:space="0" w:color="auto"/>
      </w:divBdr>
    </w:div>
    <w:div w:id="615673722">
      <w:bodyDiv w:val="1"/>
      <w:marLeft w:val="0"/>
      <w:marRight w:val="0"/>
      <w:marTop w:val="0"/>
      <w:marBottom w:val="0"/>
      <w:divBdr>
        <w:top w:val="none" w:sz="0" w:space="0" w:color="auto"/>
        <w:left w:val="none" w:sz="0" w:space="0" w:color="auto"/>
        <w:bottom w:val="none" w:sz="0" w:space="0" w:color="auto"/>
        <w:right w:val="none" w:sz="0" w:space="0" w:color="auto"/>
      </w:divBdr>
    </w:div>
    <w:div w:id="621955860">
      <w:bodyDiv w:val="1"/>
      <w:marLeft w:val="0"/>
      <w:marRight w:val="0"/>
      <w:marTop w:val="0"/>
      <w:marBottom w:val="0"/>
      <w:divBdr>
        <w:top w:val="none" w:sz="0" w:space="0" w:color="auto"/>
        <w:left w:val="none" w:sz="0" w:space="0" w:color="auto"/>
        <w:bottom w:val="none" w:sz="0" w:space="0" w:color="auto"/>
        <w:right w:val="none" w:sz="0" w:space="0" w:color="auto"/>
      </w:divBdr>
    </w:div>
    <w:div w:id="696078421">
      <w:bodyDiv w:val="1"/>
      <w:marLeft w:val="0"/>
      <w:marRight w:val="0"/>
      <w:marTop w:val="0"/>
      <w:marBottom w:val="0"/>
      <w:divBdr>
        <w:top w:val="none" w:sz="0" w:space="0" w:color="auto"/>
        <w:left w:val="none" w:sz="0" w:space="0" w:color="auto"/>
        <w:bottom w:val="none" w:sz="0" w:space="0" w:color="auto"/>
        <w:right w:val="none" w:sz="0" w:space="0" w:color="auto"/>
      </w:divBdr>
    </w:div>
    <w:div w:id="715855486">
      <w:bodyDiv w:val="1"/>
      <w:marLeft w:val="0"/>
      <w:marRight w:val="0"/>
      <w:marTop w:val="0"/>
      <w:marBottom w:val="0"/>
      <w:divBdr>
        <w:top w:val="none" w:sz="0" w:space="0" w:color="auto"/>
        <w:left w:val="none" w:sz="0" w:space="0" w:color="auto"/>
        <w:bottom w:val="none" w:sz="0" w:space="0" w:color="auto"/>
        <w:right w:val="none" w:sz="0" w:space="0" w:color="auto"/>
      </w:divBdr>
    </w:div>
    <w:div w:id="725447884">
      <w:bodyDiv w:val="1"/>
      <w:marLeft w:val="0"/>
      <w:marRight w:val="0"/>
      <w:marTop w:val="0"/>
      <w:marBottom w:val="0"/>
      <w:divBdr>
        <w:top w:val="none" w:sz="0" w:space="0" w:color="auto"/>
        <w:left w:val="none" w:sz="0" w:space="0" w:color="auto"/>
        <w:bottom w:val="none" w:sz="0" w:space="0" w:color="auto"/>
        <w:right w:val="none" w:sz="0" w:space="0" w:color="auto"/>
      </w:divBdr>
    </w:div>
    <w:div w:id="754516399">
      <w:bodyDiv w:val="1"/>
      <w:marLeft w:val="0"/>
      <w:marRight w:val="0"/>
      <w:marTop w:val="0"/>
      <w:marBottom w:val="0"/>
      <w:divBdr>
        <w:top w:val="none" w:sz="0" w:space="0" w:color="auto"/>
        <w:left w:val="none" w:sz="0" w:space="0" w:color="auto"/>
        <w:bottom w:val="none" w:sz="0" w:space="0" w:color="auto"/>
        <w:right w:val="none" w:sz="0" w:space="0" w:color="auto"/>
      </w:divBdr>
    </w:div>
    <w:div w:id="762721231">
      <w:bodyDiv w:val="1"/>
      <w:marLeft w:val="0"/>
      <w:marRight w:val="0"/>
      <w:marTop w:val="0"/>
      <w:marBottom w:val="0"/>
      <w:divBdr>
        <w:top w:val="none" w:sz="0" w:space="0" w:color="auto"/>
        <w:left w:val="none" w:sz="0" w:space="0" w:color="auto"/>
        <w:bottom w:val="none" w:sz="0" w:space="0" w:color="auto"/>
        <w:right w:val="none" w:sz="0" w:space="0" w:color="auto"/>
      </w:divBdr>
    </w:div>
    <w:div w:id="788358244">
      <w:bodyDiv w:val="1"/>
      <w:marLeft w:val="0"/>
      <w:marRight w:val="0"/>
      <w:marTop w:val="0"/>
      <w:marBottom w:val="0"/>
      <w:divBdr>
        <w:top w:val="none" w:sz="0" w:space="0" w:color="auto"/>
        <w:left w:val="none" w:sz="0" w:space="0" w:color="auto"/>
        <w:bottom w:val="none" w:sz="0" w:space="0" w:color="auto"/>
        <w:right w:val="none" w:sz="0" w:space="0" w:color="auto"/>
      </w:divBdr>
    </w:div>
    <w:div w:id="793252748">
      <w:bodyDiv w:val="1"/>
      <w:marLeft w:val="0"/>
      <w:marRight w:val="0"/>
      <w:marTop w:val="0"/>
      <w:marBottom w:val="0"/>
      <w:divBdr>
        <w:top w:val="none" w:sz="0" w:space="0" w:color="auto"/>
        <w:left w:val="none" w:sz="0" w:space="0" w:color="auto"/>
        <w:bottom w:val="none" w:sz="0" w:space="0" w:color="auto"/>
        <w:right w:val="none" w:sz="0" w:space="0" w:color="auto"/>
      </w:divBdr>
    </w:div>
    <w:div w:id="875587171">
      <w:bodyDiv w:val="1"/>
      <w:marLeft w:val="0"/>
      <w:marRight w:val="0"/>
      <w:marTop w:val="0"/>
      <w:marBottom w:val="0"/>
      <w:divBdr>
        <w:top w:val="none" w:sz="0" w:space="0" w:color="auto"/>
        <w:left w:val="none" w:sz="0" w:space="0" w:color="auto"/>
        <w:bottom w:val="none" w:sz="0" w:space="0" w:color="auto"/>
        <w:right w:val="none" w:sz="0" w:space="0" w:color="auto"/>
      </w:divBdr>
    </w:div>
    <w:div w:id="882713278">
      <w:bodyDiv w:val="1"/>
      <w:marLeft w:val="0"/>
      <w:marRight w:val="0"/>
      <w:marTop w:val="0"/>
      <w:marBottom w:val="0"/>
      <w:divBdr>
        <w:top w:val="none" w:sz="0" w:space="0" w:color="auto"/>
        <w:left w:val="none" w:sz="0" w:space="0" w:color="auto"/>
        <w:bottom w:val="none" w:sz="0" w:space="0" w:color="auto"/>
        <w:right w:val="none" w:sz="0" w:space="0" w:color="auto"/>
      </w:divBdr>
    </w:div>
    <w:div w:id="934627941">
      <w:bodyDiv w:val="1"/>
      <w:marLeft w:val="0"/>
      <w:marRight w:val="0"/>
      <w:marTop w:val="0"/>
      <w:marBottom w:val="0"/>
      <w:divBdr>
        <w:top w:val="none" w:sz="0" w:space="0" w:color="auto"/>
        <w:left w:val="none" w:sz="0" w:space="0" w:color="auto"/>
        <w:bottom w:val="none" w:sz="0" w:space="0" w:color="auto"/>
        <w:right w:val="none" w:sz="0" w:space="0" w:color="auto"/>
      </w:divBdr>
    </w:div>
    <w:div w:id="935482222">
      <w:bodyDiv w:val="1"/>
      <w:marLeft w:val="0"/>
      <w:marRight w:val="0"/>
      <w:marTop w:val="0"/>
      <w:marBottom w:val="0"/>
      <w:divBdr>
        <w:top w:val="none" w:sz="0" w:space="0" w:color="auto"/>
        <w:left w:val="none" w:sz="0" w:space="0" w:color="auto"/>
        <w:bottom w:val="none" w:sz="0" w:space="0" w:color="auto"/>
        <w:right w:val="none" w:sz="0" w:space="0" w:color="auto"/>
      </w:divBdr>
    </w:div>
    <w:div w:id="1008482926">
      <w:bodyDiv w:val="1"/>
      <w:marLeft w:val="0"/>
      <w:marRight w:val="0"/>
      <w:marTop w:val="0"/>
      <w:marBottom w:val="0"/>
      <w:divBdr>
        <w:top w:val="none" w:sz="0" w:space="0" w:color="auto"/>
        <w:left w:val="none" w:sz="0" w:space="0" w:color="auto"/>
        <w:bottom w:val="none" w:sz="0" w:space="0" w:color="auto"/>
        <w:right w:val="none" w:sz="0" w:space="0" w:color="auto"/>
      </w:divBdr>
    </w:div>
    <w:div w:id="1014305713">
      <w:bodyDiv w:val="1"/>
      <w:marLeft w:val="0"/>
      <w:marRight w:val="0"/>
      <w:marTop w:val="0"/>
      <w:marBottom w:val="0"/>
      <w:divBdr>
        <w:top w:val="none" w:sz="0" w:space="0" w:color="auto"/>
        <w:left w:val="none" w:sz="0" w:space="0" w:color="auto"/>
        <w:bottom w:val="none" w:sz="0" w:space="0" w:color="auto"/>
        <w:right w:val="none" w:sz="0" w:space="0" w:color="auto"/>
      </w:divBdr>
    </w:div>
    <w:div w:id="1036736759">
      <w:bodyDiv w:val="1"/>
      <w:marLeft w:val="0"/>
      <w:marRight w:val="0"/>
      <w:marTop w:val="0"/>
      <w:marBottom w:val="0"/>
      <w:divBdr>
        <w:top w:val="none" w:sz="0" w:space="0" w:color="auto"/>
        <w:left w:val="none" w:sz="0" w:space="0" w:color="auto"/>
        <w:bottom w:val="none" w:sz="0" w:space="0" w:color="auto"/>
        <w:right w:val="none" w:sz="0" w:space="0" w:color="auto"/>
      </w:divBdr>
    </w:div>
    <w:div w:id="1052577421">
      <w:bodyDiv w:val="1"/>
      <w:marLeft w:val="0"/>
      <w:marRight w:val="0"/>
      <w:marTop w:val="0"/>
      <w:marBottom w:val="0"/>
      <w:divBdr>
        <w:top w:val="none" w:sz="0" w:space="0" w:color="auto"/>
        <w:left w:val="none" w:sz="0" w:space="0" w:color="auto"/>
        <w:bottom w:val="none" w:sz="0" w:space="0" w:color="auto"/>
        <w:right w:val="none" w:sz="0" w:space="0" w:color="auto"/>
      </w:divBdr>
    </w:div>
    <w:div w:id="1149130145">
      <w:bodyDiv w:val="1"/>
      <w:marLeft w:val="0"/>
      <w:marRight w:val="0"/>
      <w:marTop w:val="0"/>
      <w:marBottom w:val="0"/>
      <w:divBdr>
        <w:top w:val="none" w:sz="0" w:space="0" w:color="auto"/>
        <w:left w:val="none" w:sz="0" w:space="0" w:color="auto"/>
        <w:bottom w:val="none" w:sz="0" w:space="0" w:color="auto"/>
        <w:right w:val="none" w:sz="0" w:space="0" w:color="auto"/>
      </w:divBdr>
    </w:div>
    <w:div w:id="1167746875">
      <w:bodyDiv w:val="1"/>
      <w:marLeft w:val="0"/>
      <w:marRight w:val="0"/>
      <w:marTop w:val="0"/>
      <w:marBottom w:val="0"/>
      <w:divBdr>
        <w:top w:val="none" w:sz="0" w:space="0" w:color="auto"/>
        <w:left w:val="none" w:sz="0" w:space="0" w:color="auto"/>
        <w:bottom w:val="none" w:sz="0" w:space="0" w:color="auto"/>
        <w:right w:val="none" w:sz="0" w:space="0" w:color="auto"/>
      </w:divBdr>
    </w:div>
    <w:div w:id="1182009813">
      <w:bodyDiv w:val="1"/>
      <w:marLeft w:val="0"/>
      <w:marRight w:val="0"/>
      <w:marTop w:val="0"/>
      <w:marBottom w:val="0"/>
      <w:divBdr>
        <w:top w:val="none" w:sz="0" w:space="0" w:color="auto"/>
        <w:left w:val="none" w:sz="0" w:space="0" w:color="auto"/>
        <w:bottom w:val="none" w:sz="0" w:space="0" w:color="auto"/>
        <w:right w:val="none" w:sz="0" w:space="0" w:color="auto"/>
      </w:divBdr>
    </w:div>
    <w:div w:id="1203207891">
      <w:bodyDiv w:val="1"/>
      <w:marLeft w:val="0"/>
      <w:marRight w:val="0"/>
      <w:marTop w:val="0"/>
      <w:marBottom w:val="0"/>
      <w:divBdr>
        <w:top w:val="none" w:sz="0" w:space="0" w:color="auto"/>
        <w:left w:val="none" w:sz="0" w:space="0" w:color="auto"/>
        <w:bottom w:val="none" w:sz="0" w:space="0" w:color="auto"/>
        <w:right w:val="none" w:sz="0" w:space="0" w:color="auto"/>
      </w:divBdr>
    </w:div>
    <w:div w:id="1220283509">
      <w:bodyDiv w:val="1"/>
      <w:marLeft w:val="0"/>
      <w:marRight w:val="0"/>
      <w:marTop w:val="0"/>
      <w:marBottom w:val="0"/>
      <w:divBdr>
        <w:top w:val="none" w:sz="0" w:space="0" w:color="auto"/>
        <w:left w:val="none" w:sz="0" w:space="0" w:color="auto"/>
        <w:bottom w:val="none" w:sz="0" w:space="0" w:color="auto"/>
        <w:right w:val="none" w:sz="0" w:space="0" w:color="auto"/>
      </w:divBdr>
    </w:div>
    <w:div w:id="1229848669">
      <w:bodyDiv w:val="1"/>
      <w:marLeft w:val="0"/>
      <w:marRight w:val="0"/>
      <w:marTop w:val="0"/>
      <w:marBottom w:val="0"/>
      <w:divBdr>
        <w:top w:val="none" w:sz="0" w:space="0" w:color="auto"/>
        <w:left w:val="none" w:sz="0" w:space="0" w:color="auto"/>
        <w:bottom w:val="none" w:sz="0" w:space="0" w:color="auto"/>
        <w:right w:val="none" w:sz="0" w:space="0" w:color="auto"/>
      </w:divBdr>
    </w:div>
    <w:div w:id="1230380809">
      <w:bodyDiv w:val="1"/>
      <w:marLeft w:val="0"/>
      <w:marRight w:val="0"/>
      <w:marTop w:val="0"/>
      <w:marBottom w:val="0"/>
      <w:divBdr>
        <w:top w:val="none" w:sz="0" w:space="0" w:color="auto"/>
        <w:left w:val="none" w:sz="0" w:space="0" w:color="auto"/>
        <w:bottom w:val="none" w:sz="0" w:space="0" w:color="auto"/>
        <w:right w:val="none" w:sz="0" w:space="0" w:color="auto"/>
      </w:divBdr>
    </w:div>
    <w:div w:id="1401057315">
      <w:bodyDiv w:val="1"/>
      <w:marLeft w:val="0"/>
      <w:marRight w:val="0"/>
      <w:marTop w:val="0"/>
      <w:marBottom w:val="0"/>
      <w:divBdr>
        <w:top w:val="none" w:sz="0" w:space="0" w:color="auto"/>
        <w:left w:val="none" w:sz="0" w:space="0" w:color="auto"/>
        <w:bottom w:val="none" w:sz="0" w:space="0" w:color="auto"/>
        <w:right w:val="none" w:sz="0" w:space="0" w:color="auto"/>
      </w:divBdr>
    </w:div>
    <w:div w:id="1424494071">
      <w:bodyDiv w:val="1"/>
      <w:marLeft w:val="0"/>
      <w:marRight w:val="0"/>
      <w:marTop w:val="0"/>
      <w:marBottom w:val="0"/>
      <w:divBdr>
        <w:top w:val="none" w:sz="0" w:space="0" w:color="auto"/>
        <w:left w:val="none" w:sz="0" w:space="0" w:color="auto"/>
        <w:bottom w:val="none" w:sz="0" w:space="0" w:color="auto"/>
        <w:right w:val="none" w:sz="0" w:space="0" w:color="auto"/>
      </w:divBdr>
    </w:div>
    <w:div w:id="1489902081">
      <w:bodyDiv w:val="1"/>
      <w:marLeft w:val="0"/>
      <w:marRight w:val="0"/>
      <w:marTop w:val="0"/>
      <w:marBottom w:val="0"/>
      <w:divBdr>
        <w:top w:val="none" w:sz="0" w:space="0" w:color="auto"/>
        <w:left w:val="none" w:sz="0" w:space="0" w:color="auto"/>
        <w:bottom w:val="none" w:sz="0" w:space="0" w:color="auto"/>
        <w:right w:val="none" w:sz="0" w:space="0" w:color="auto"/>
      </w:divBdr>
    </w:div>
    <w:div w:id="1525746104">
      <w:bodyDiv w:val="1"/>
      <w:marLeft w:val="0"/>
      <w:marRight w:val="0"/>
      <w:marTop w:val="0"/>
      <w:marBottom w:val="0"/>
      <w:divBdr>
        <w:top w:val="none" w:sz="0" w:space="0" w:color="auto"/>
        <w:left w:val="none" w:sz="0" w:space="0" w:color="auto"/>
        <w:bottom w:val="none" w:sz="0" w:space="0" w:color="auto"/>
        <w:right w:val="none" w:sz="0" w:space="0" w:color="auto"/>
      </w:divBdr>
    </w:div>
    <w:div w:id="1532378820">
      <w:bodyDiv w:val="1"/>
      <w:marLeft w:val="0"/>
      <w:marRight w:val="0"/>
      <w:marTop w:val="0"/>
      <w:marBottom w:val="0"/>
      <w:divBdr>
        <w:top w:val="none" w:sz="0" w:space="0" w:color="auto"/>
        <w:left w:val="none" w:sz="0" w:space="0" w:color="auto"/>
        <w:bottom w:val="none" w:sz="0" w:space="0" w:color="auto"/>
        <w:right w:val="none" w:sz="0" w:space="0" w:color="auto"/>
      </w:divBdr>
    </w:div>
    <w:div w:id="1574704017">
      <w:bodyDiv w:val="1"/>
      <w:marLeft w:val="0"/>
      <w:marRight w:val="0"/>
      <w:marTop w:val="0"/>
      <w:marBottom w:val="0"/>
      <w:divBdr>
        <w:top w:val="none" w:sz="0" w:space="0" w:color="auto"/>
        <w:left w:val="none" w:sz="0" w:space="0" w:color="auto"/>
        <w:bottom w:val="none" w:sz="0" w:space="0" w:color="auto"/>
        <w:right w:val="none" w:sz="0" w:space="0" w:color="auto"/>
      </w:divBdr>
    </w:div>
    <w:div w:id="1600525229">
      <w:bodyDiv w:val="1"/>
      <w:marLeft w:val="0"/>
      <w:marRight w:val="0"/>
      <w:marTop w:val="0"/>
      <w:marBottom w:val="0"/>
      <w:divBdr>
        <w:top w:val="none" w:sz="0" w:space="0" w:color="auto"/>
        <w:left w:val="none" w:sz="0" w:space="0" w:color="auto"/>
        <w:bottom w:val="none" w:sz="0" w:space="0" w:color="auto"/>
        <w:right w:val="none" w:sz="0" w:space="0" w:color="auto"/>
      </w:divBdr>
    </w:div>
    <w:div w:id="1607229543">
      <w:bodyDiv w:val="1"/>
      <w:marLeft w:val="0"/>
      <w:marRight w:val="0"/>
      <w:marTop w:val="0"/>
      <w:marBottom w:val="0"/>
      <w:divBdr>
        <w:top w:val="none" w:sz="0" w:space="0" w:color="auto"/>
        <w:left w:val="none" w:sz="0" w:space="0" w:color="auto"/>
        <w:bottom w:val="none" w:sz="0" w:space="0" w:color="auto"/>
        <w:right w:val="none" w:sz="0" w:space="0" w:color="auto"/>
      </w:divBdr>
    </w:div>
    <w:div w:id="1610577248">
      <w:bodyDiv w:val="1"/>
      <w:marLeft w:val="0"/>
      <w:marRight w:val="0"/>
      <w:marTop w:val="0"/>
      <w:marBottom w:val="0"/>
      <w:divBdr>
        <w:top w:val="none" w:sz="0" w:space="0" w:color="auto"/>
        <w:left w:val="none" w:sz="0" w:space="0" w:color="auto"/>
        <w:bottom w:val="none" w:sz="0" w:space="0" w:color="auto"/>
        <w:right w:val="none" w:sz="0" w:space="0" w:color="auto"/>
      </w:divBdr>
    </w:div>
    <w:div w:id="1674531748">
      <w:bodyDiv w:val="1"/>
      <w:marLeft w:val="0"/>
      <w:marRight w:val="0"/>
      <w:marTop w:val="0"/>
      <w:marBottom w:val="0"/>
      <w:divBdr>
        <w:top w:val="none" w:sz="0" w:space="0" w:color="auto"/>
        <w:left w:val="none" w:sz="0" w:space="0" w:color="auto"/>
        <w:bottom w:val="none" w:sz="0" w:space="0" w:color="auto"/>
        <w:right w:val="none" w:sz="0" w:space="0" w:color="auto"/>
      </w:divBdr>
    </w:div>
    <w:div w:id="1697348016">
      <w:bodyDiv w:val="1"/>
      <w:marLeft w:val="0"/>
      <w:marRight w:val="0"/>
      <w:marTop w:val="0"/>
      <w:marBottom w:val="0"/>
      <w:divBdr>
        <w:top w:val="none" w:sz="0" w:space="0" w:color="auto"/>
        <w:left w:val="none" w:sz="0" w:space="0" w:color="auto"/>
        <w:bottom w:val="none" w:sz="0" w:space="0" w:color="auto"/>
        <w:right w:val="none" w:sz="0" w:space="0" w:color="auto"/>
      </w:divBdr>
    </w:div>
    <w:div w:id="1700207064">
      <w:bodyDiv w:val="1"/>
      <w:marLeft w:val="0"/>
      <w:marRight w:val="0"/>
      <w:marTop w:val="0"/>
      <w:marBottom w:val="0"/>
      <w:divBdr>
        <w:top w:val="none" w:sz="0" w:space="0" w:color="auto"/>
        <w:left w:val="none" w:sz="0" w:space="0" w:color="auto"/>
        <w:bottom w:val="none" w:sz="0" w:space="0" w:color="auto"/>
        <w:right w:val="none" w:sz="0" w:space="0" w:color="auto"/>
      </w:divBdr>
    </w:div>
    <w:div w:id="1758819673">
      <w:bodyDiv w:val="1"/>
      <w:marLeft w:val="0"/>
      <w:marRight w:val="0"/>
      <w:marTop w:val="0"/>
      <w:marBottom w:val="0"/>
      <w:divBdr>
        <w:top w:val="none" w:sz="0" w:space="0" w:color="auto"/>
        <w:left w:val="none" w:sz="0" w:space="0" w:color="auto"/>
        <w:bottom w:val="none" w:sz="0" w:space="0" w:color="auto"/>
        <w:right w:val="none" w:sz="0" w:space="0" w:color="auto"/>
      </w:divBdr>
    </w:div>
    <w:div w:id="1825118432">
      <w:bodyDiv w:val="1"/>
      <w:marLeft w:val="0"/>
      <w:marRight w:val="0"/>
      <w:marTop w:val="0"/>
      <w:marBottom w:val="0"/>
      <w:divBdr>
        <w:top w:val="none" w:sz="0" w:space="0" w:color="auto"/>
        <w:left w:val="none" w:sz="0" w:space="0" w:color="auto"/>
        <w:bottom w:val="none" w:sz="0" w:space="0" w:color="auto"/>
        <w:right w:val="none" w:sz="0" w:space="0" w:color="auto"/>
      </w:divBdr>
    </w:div>
    <w:div w:id="1848251651">
      <w:bodyDiv w:val="1"/>
      <w:marLeft w:val="0"/>
      <w:marRight w:val="0"/>
      <w:marTop w:val="0"/>
      <w:marBottom w:val="0"/>
      <w:divBdr>
        <w:top w:val="none" w:sz="0" w:space="0" w:color="auto"/>
        <w:left w:val="none" w:sz="0" w:space="0" w:color="auto"/>
        <w:bottom w:val="none" w:sz="0" w:space="0" w:color="auto"/>
        <w:right w:val="none" w:sz="0" w:space="0" w:color="auto"/>
      </w:divBdr>
    </w:div>
    <w:div w:id="1862235620">
      <w:bodyDiv w:val="1"/>
      <w:marLeft w:val="0"/>
      <w:marRight w:val="0"/>
      <w:marTop w:val="0"/>
      <w:marBottom w:val="0"/>
      <w:divBdr>
        <w:top w:val="none" w:sz="0" w:space="0" w:color="auto"/>
        <w:left w:val="none" w:sz="0" w:space="0" w:color="auto"/>
        <w:bottom w:val="none" w:sz="0" w:space="0" w:color="auto"/>
        <w:right w:val="none" w:sz="0" w:space="0" w:color="auto"/>
      </w:divBdr>
    </w:div>
    <w:div w:id="1898472380">
      <w:bodyDiv w:val="1"/>
      <w:marLeft w:val="0"/>
      <w:marRight w:val="0"/>
      <w:marTop w:val="0"/>
      <w:marBottom w:val="0"/>
      <w:divBdr>
        <w:top w:val="none" w:sz="0" w:space="0" w:color="auto"/>
        <w:left w:val="none" w:sz="0" w:space="0" w:color="auto"/>
        <w:bottom w:val="none" w:sz="0" w:space="0" w:color="auto"/>
        <w:right w:val="none" w:sz="0" w:space="0" w:color="auto"/>
      </w:divBdr>
    </w:div>
    <w:div w:id="1928885690">
      <w:bodyDiv w:val="1"/>
      <w:marLeft w:val="0"/>
      <w:marRight w:val="0"/>
      <w:marTop w:val="0"/>
      <w:marBottom w:val="0"/>
      <w:divBdr>
        <w:top w:val="none" w:sz="0" w:space="0" w:color="auto"/>
        <w:left w:val="none" w:sz="0" w:space="0" w:color="auto"/>
        <w:bottom w:val="none" w:sz="0" w:space="0" w:color="auto"/>
        <w:right w:val="none" w:sz="0" w:space="0" w:color="auto"/>
      </w:divBdr>
    </w:div>
    <w:div w:id="1960257922">
      <w:bodyDiv w:val="1"/>
      <w:marLeft w:val="0"/>
      <w:marRight w:val="0"/>
      <w:marTop w:val="0"/>
      <w:marBottom w:val="0"/>
      <w:divBdr>
        <w:top w:val="none" w:sz="0" w:space="0" w:color="auto"/>
        <w:left w:val="none" w:sz="0" w:space="0" w:color="auto"/>
        <w:bottom w:val="none" w:sz="0" w:space="0" w:color="auto"/>
        <w:right w:val="none" w:sz="0" w:space="0" w:color="auto"/>
      </w:divBdr>
    </w:div>
    <w:div w:id="2099792060">
      <w:bodyDiv w:val="1"/>
      <w:marLeft w:val="0"/>
      <w:marRight w:val="0"/>
      <w:marTop w:val="0"/>
      <w:marBottom w:val="0"/>
      <w:divBdr>
        <w:top w:val="none" w:sz="0" w:space="0" w:color="auto"/>
        <w:left w:val="none" w:sz="0" w:space="0" w:color="auto"/>
        <w:bottom w:val="none" w:sz="0" w:space="0" w:color="auto"/>
        <w:right w:val="none" w:sz="0" w:space="0" w:color="auto"/>
      </w:divBdr>
    </w:div>
    <w:div w:id="2104299097">
      <w:bodyDiv w:val="1"/>
      <w:marLeft w:val="0"/>
      <w:marRight w:val="0"/>
      <w:marTop w:val="0"/>
      <w:marBottom w:val="0"/>
      <w:divBdr>
        <w:top w:val="none" w:sz="0" w:space="0" w:color="auto"/>
        <w:left w:val="none" w:sz="0" w:space="0" w:color="auto"/>
        <w:bottom w:val="none" w:sz="0" w:space="0" w:color="auto"/>
        <w:right w:val="none" w:sz="0" w:space="0" w:color="auto"/>
      </w:divBdr>
    </w:div>
    <w:div w:id="2116361356">
      <w:bodyDiv w:val="1"/>
      <w:marLeft w:val="0"/>
      <w:marRight w:val="0"/>
      <w:marTop w:val="0"/>
      <w:marBottom w:val="0"/>
      <w:divBdr>
        <w:top w:val="none" w:sz="0" w:space="0" w:color="auto"/>
        <w:left w:val="none" w:sz="0" w:space="0" w:color="auto"/>
        <w:bottom w:val="none" w:sz="0" w:space="0" w:color="auto"/>
        <w:right w:val="none" w:sz="0" w:space="0" w:color="auto"/>
      </w:divBdr>
    </w:div>
    <w:div w:id="21265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torsthlm WD">
  <a:themeElements>
    <a:clrScheme name="Storsthlm">
      <a:dk1>
        <a:sysClr val="windowText" lastClr="000000"/>
      </a:dk1>
      <a:lt1>
        <a:sysClr val="window" lastClr="FFFFFF"/>
      </a:lt1>
      <a:dk2>
        <a:srgbClr val="44546A"/>
      </a:dk2>
      <a:lt2>
        <a:srgbClr val="E7E6E6"/>
      </a:lt2>
      <a:accent1>
        <a:srgbClr val="9C9552"/>
      </a:accent1>
      <a:accent2>
        <a:srgbClr val="758D9A"/>
      </a:accent2>
      <a:accent3>
        <a:srgbClr val="987D8A"/>
      </a:accent3>
      <a:accent4>
        <a:srgbClr val="9A8B75"/>
      </a:accent4>
      <a:accent5>
        <a:srgbClr val="8B9175"/>
      </a:accent5>
      <a:accent6>
        <a:srgbClr val="666666"/>
      </a:accent6>
      <a:hlink>
        <a:srgbClr val="0563C1"/>
      </a:hlink>
      <a:folHlink>
        <a:srgbClr val="954F72"/>
      </a:folHlink>
    </a:clrScheme>
    <a:fontScheme name="KSL">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Storsthlm Svart 60%">
      <a:srgbClr val="666666"/>
    </a:custClr>
    <a:custClr name="Storsthlm Svart 40%">
      <a:srgbClr val="999999"/>
    </a:custClr>
    <a:custClr name="Storsthlm Svart 20%">
      <a:srgbClr val="CCCCCC"/>
    </a:custClr>
    <a:custClr name="Storsthlm Brunorange">
      <a:srgbClr val="D78300"/>
    </a:custClr>
    <a:custClr name="Storsthlm Brunorange 40%">
      <a:srgbClr val="E7B566"/>
    </a:custClr>
    <a:custClr name="Storsthlm Gul">
      <a:srgbClr val="EDC72F"/>
    </a:custClr>
    <a:custClr name="Storsthlm Gul 40%">
      <a:srgbClr val="F4DD82"/>
    </a:custClr>
    <a:custClr name="Storsthlm Turkos">
      <a:srgbClr val="89CCCA"/>
    </a:custClr>
    <a:custClr name="Storsthlm Turkos 40%">
      <a:srgbClr val="B8E0DF"/>
    </a:custClr>
    <a:custClr name="Storsthlm Petrol">
      <a:srgbClr val="007788"/>
    </a:custClr>
    <a:custClr name="Storsthlm Petrol 40%">
      <a:srgbClr val="66ADB8"/>
    </a:custClr>
    <a:custClr name="Storsthlm Ljusröd">
      <a:srgbClr val="DB6245"/>
    </a:custClr>
    <a:custClr name="Storsthlm Ljusröd 40%">
      <a:srgbClr val="E9A18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 xmlns="0ac6c7cc-1e19-4b9b-93e4-5c045a0a4e04" xsi:nil="true"/>
    <lcf76f155ced4ddcb4097134ff3c332f xmlns="0ac6c7cc-1e19-4b9b-93e4-5c045a0a4e04">
      <Terms xmlns="http://schemas.microsoft.com/office/infopath/2007/PartnerControls"/>
    </lcf76f155ced4ddcb4097134ff3c332f>
    <TaxCatchAll xmlns="5f41a852-06ad-427a-acdb-cc79e20a08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 gbs:entity="Document" gbs:templateDesignerVersion="3.1 F">
  <gbs:DocumentDate gbs:loadFromGrowBusiness="OnEdit" gbs:saveInGrowBusiness="False" gbs:connected="true" gbs:recno="" gbs:entity="" gbs:datatype="date" gbs:key="4263321296" gbs:removeContentControl="0"/>
  <gbs:Lists>
    <gbs:MultipleLines>
      <gbs:ToActivityContact gbs:name="MottagareLista" gbs:removeList="False" gbs:loadFromGrowBusiness="OnEdit" gbs:saveInGrowBusiness="False" gbs:entity="ActivityContact">
        <gbs:MultipleLineID gbs:metaName="ToActivityContact.Recno">
          <gbs:value gbs:id="1"/>
        </gbs:MultipleLineID>
        <gbs:Sorting>
          <gbs:Sort gbs:direction="asc">ToActivityContact.Name</gbs:Sort>
        </gbs:Sorting>
        <gbs:ToActivityContactJOINEX.Name gbs:joinex="[JOINEX=[ToRole] {!OJEX!}=6]">
          <gbs:value xmlns:gbs="http://www.software-innovation.no/growBusinessDocument" gbs:key="3123484471" gbs:id="1" gbs:loadFromGrowBusiness="OnEdit" gbs:saveInGrowBusiness="False" gbs:recno="" gbs:entity="" gbs:datatype="string" gbs:removeContentControl="0"/>
        </gbs:ToActivityContactJOINEX.Name>
      </gbs:ToActivityContact>
      <gbs:ToActivityContact gbs:name="ForKannedomLista" gbs:removeList="False" gbs:loadFromGrowBusiness="OnEdit" gbs:saveInGrowBusiness="False" gbs:entity="ActivityContact">
        <gbs:MultipleLineID gbs:metaName="ToActivityContact.Recno">
          <gbs:value gbs:id="1"/>
        </gbs:MultipleLineID>
        <gbs:Sorting>
          <gbs:Sort gbs:direction="asc">ToActivityContact.Name</gbs:Sort>
        </gbs:Sorting>
        <gbs:ToActivityContactJOINEX.Name gbs:joinex="[JOINEX=[ToRole] {!OJEX!}=8]">
          <gbs:value xmlns:gbs="http://www.software-innovation.no/growBusinessDocument" gbs:key="970722391" gbs:id="1" gbs:loadFromGrowBusiness="OnEdit" gbs:saveInGrowBusiness="False" gbs:recno="" gbs:entity="" gbs:datatype="string" gbs:removeContentControl="0"/>
        </gbs:ToActivityContactJOINEX.Name>
      </gbs:ToActivityContact>
      <gbs:ToActivity gbs:name="arendeGang" gbs:removeList="False" gbs:loadFromGrowBusiness="OnEdit" gbs:saveInGrowBusiness="False" gbs:entity="Activity">
        <gbs:MultipleLineID gbs:metaName="ToActivity.Recno">
          <gbs:value gbs:id="1"/>
        </gbs:MultipleLineID>
        <gbs:ToActivity.FromOthersToMe.ToBoard.Name>
          <gbs:value gbs:key="3991335713" gbs:id="1" gbs:loadFromGrowBusiness="OnProduce" gbs:saveInGrowBusiness="False" gbs:recno="" gbs:entity="" gbs:datatype="string"/>
        </gbs:ToActivity.FromOthersToMe.ToBoard.Name>
        <gbs:ToActivity.FromOthersToMe.ToBoardMeeting.StartDate>
          <gbs:value gbs:key="1709769939" gbs:id="1" gbs:loadFromGrowBusiness="OnProduce" gbs:saveInGrowBusiness="False" gbs:recno="" gbs:entity="" gbs:datatype="date"/>
        </gbs:ToActivity.FromOthersToMe.ToBoardMeeting.StartDate>
      </gbs:ToActivity>
    </gbs:MultipleLines>
  </gbs:Lists>
  <gbs:ToActivityContactJOINEX.Address gbs:loadFromGrowBusiness="OnEdit" gbs:saveInGrowBusiness="False" gbs:connected="true" gbs:recno="" gbs:entity="" gbs:datatype="string" gbs:key="3811579740" gbs:removeContentControl="0" gbs:joinex="[JOINEX=[ToRole] {!OJEX!}=6]"/>
  <gbs:OurRef.Name gbs:loadFromGrowBusiness="OnEdit" gbs:saveInGrowBusiness="False" gbs:connected="true" gbs:recno="" gbs:entity="" gbs:datatype="string" gbs:key="2412732506" gbs:removeContentControl="0"/>
  <gbs:OurRef.Title gbs:loadFromGrowBusiness="OnEdit" gbs:saveInGrowBusiness="False" gbs:connected="true" gbs:recno="" gbs:entity="" gbs:datatype="string" gbs:key="3251527101" gbs:removeContentControl="0"/>
  <gbs:ToOrgUnit.Addresses.Address gbs:loadFromGrowBusiness="OnEdit" gbs:saveInGrowBusiness="False" gbs:connected="true" gbs:recno="" gbs:entity="" gbs:datatype="string" gbs:key="619955694" gbs:removeContentControl="0"/>
  <gbs:ReferenceNo gbs:loadFromGrowBusiness="OnEdit" gbs:saveInGrowBusiness="False" gbs:connected="true" gbs:recno="" gbs:entity="" gbs:datatype="string" gbs:key="2795861324" gbs:removeContentControl="0"/>
  <gbs:ToCase.CF_uppdragsnr gbs:loadFromGrowBusiness="OnEdit" gbs:saveInGrowBusiness="False" gbs:connected="true" gbs:recno="" gbs:entity="" gbs:datatype="string" gbs:key="3463602236" gbs:removeContentControl="0"/>
  <gbs:ToDocumentCategory.Description gbs:loadFromGrowBusiness="OnProduce" gbs:saveInGrowBusiness="False" gbs:connected="true" gbs:recno="" gbs:entity="" gbs:datatype="string" gbs:key="1745833791"/>
  <gbs:DocumentNumber gbs:loadFromGrowBusiness="OnProduce" gbs:saveInGrowBusiness="False" gbs:connected="true" gbs:recno="" gbs:entity="" gbs:datatype="string" gbs:key="3291997552"/>
</gbs:GrowBusinessDocument>
</file>

<file path=customXml/item4.xml><?xml version="1.0" encoding="utf-8"?>
<ct:contentTypeSchema xmlns:ct="http://schemas.microsoft.com/office/2006/metadata/contentType" xmlns:ma="http://schemas.microsoft.com/office/2006/metadata/properties/metaAttributes" ct:_="" ma:_="" ma:contentTypeName="dokument" ma:contentTypeID="0x01010094E27476D809994C9F8CE51AFF1D4292" ma:contentTypeVersion="17" ma:contentTypeDescription="Skapa ett nytt dokument." ma:contentTypeScope="" ma:versionID="4c44d3424a4766a3ad1600f63c6ab12a">
  <xsd:schema xmlns:xsd="http://www.w3.org/2001/XMLSchema" xmlns:xs="http://www.w3.org/2001/XMLSchema" xmlns:p="http://schemas.microsoft.com/office/2006/metadata/properties" xmlns:ns2="0ac6c7cc-1e19-4b9b-93e4-5c045a0a4e04" xmlns:ns3="5f41a852-06ad-427a-acdb-cc79e20a0837" targetNamespace="http://schemas.microsoft.com/office/2006/metadata/properties" ma:root="true" ma:fieldsID="9557a0361e03947da31c96be57fb962e" ns2:_="" ns3:_="">
    <xsd:import namespace="0ac6c7cc-1e19-4b9b-93e4-5c045a0a4e04"/>
    <xsd:import namespace="5f41a852-06ad-427a-acdb-cc79e20a08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c7cc-1e19-4b9b-93e4-5c045a0a4e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SA" ma:index="12" nillable="true" ma:displayName="S" ma:format="DateOnly" ma:internalName="SA">
      <xsd:simpleType>
        <xsd:restriction base="dms:DateTim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ec6bdae-8eb7-4e6d-a751-dc60de44833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1a852-06ad-427a-acdb-cc79e20a083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fb654b1-7dc6-4150-a9e5-0ca2f71cb0ae}" ma:internalName="TaxCatchAll" ma:showField="CatchAllData" ma:web="5f41a852-06ad-427a-acdb-cc79e20a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8598C-17E4-402A-806C-E6741159B570}">
  <ds:schemaRefs>
    <ds:schemaRef ds:uri="http://schemas.microsoft.com/office/2006/metadata/properties"/>
    <ds:schemaRef ds:uri="http://schemas.microsoft.com/office/infopath/2007/PartnerControls"/>
    <ds:schemaRef ds:uri="0ac6c7cc-1e19-4b9b-93e4-5c045a0a4e04"/>
    <ds:schemaRef ds:uri="5f41a852-06ad-427a-acdb-cc79e20a0837"/>
  </ds:schemaRefs>
</ds:datastoreItem>
</file>

<file path=customXml/itemProps2.xml><?xml version="1.0" encoding="utf-8"?>
<ds:datastoreItem xmlns:ds="http://schemas.openxmlformats.org/officeDocument/2006/customXml" ds:itemID="{E93CC72F-3C56-4304-B1F0-54EC69F7CFE2}">
  <ds:schemaRefs>
    <ds:schemaRef ds:uri="http://schemas.microsoft.com/sharepoint/v3/contenttype/forms"/>
  </ds:schemaRefs>
</ds:datastoreItem>
</file>

<file path=customXml/itemProps3.xml><?xml version="1.0" encoding="utf-8"?>
<ds:datastoreItem xmlns:ds="http://schemas.openxmlformats.org/officeDocument/2006/customXml" ds:itemID="{7C22D01A-F94C-4A29-A58C-1251B771FCFF}">
  <ds:schemaRefs>
    <ds:schemaRef ds:uri="http://www.software-innovation.no/growBusinessDocument"/>
  </ds:schemaRefs>
</ds:datastoreItem>
</file>

<file path=customXml/itemProps4.xml><?xml version="1.0" encoding="utf-8"?>
<ds:datastoreItem xmlns:ds="http://schemas.openxmlformats.org/officeDocument/2006/customXml" ds:itemID="{31084CF1-D9F2-4FAC-8F4B-FAB8F61C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c7cc-1e19-4b9b-93e4-5c045a0a4e04"/>
    <ds:schemaRef ds:uri="5f41a852-06ad-427a-acdb-cc79e20a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3463</Words>
  <Characters>18357</Characters>
  <Application>Microsoft Office Word</Application>
  <DocSecurity>0</DocSecurity>
  <PresentationFormat/>
  <Lines>152</Lines>
  <Paragraphs>43</Paragraphs>
  <Slides>0</Slides>
  <Notes>0</Notes>
  <HiddenSlides>0</HiddenSlides>
  <MMClips>0</MMClips>
  <ScaleCrop>false</ScaleCrop>
  <Manager/>
  <Company>Storsthlm</Company>
  <LinksUpToDate>false</LinksUpToDate>
  <CharactersWithSpaces>21777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Hagetoft</dc:creator>
  <cp:keywords/>
  <dc:description>ver 8.0.2 Learningpoint 2017</dc:description>
  <cp:lastModifiedBy>Eva Rehnberg</cp:lastModifiedBy>
  <cp:revision>24</cp:revision>
  <cp:lastPrinted>2023-02-15T12:08:00Z</cp:lastPrinted>
  <dcterms:created xsi:type="dcterms:W3CDTF">2023-05-17T06:06:00Z</dcterms:created>
  <dcterms:modified xsi:type="dcterms:W3CDTF">2023-06-21T08:46:00Z</dcterms:modified>
  <cp:category/>
  <cp:contentStatus/>
  <dc:language/>
  <cp:version>8.0.2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0x01010094E27476D809994C9F8CE51AFF1D4292</vt:lpwstr>
  </property>
  <property fmtid="{D5CDD505-2E9C-101B-9397-08002B2CF9AE}" pid="3" name="MediaServiceImageTags">
    <vt:lpwstr/>
  </property>
</Properties>
</file>